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519" w:rsidRPr="008B053C" w:rsidRDefault="00074519" w:rsidP="00074519">
      <w:pPr>
        <w:pStyle w:val="Normalwebb"/>
        <w:rPr>
          <w:rFonts w:asciiTheme="minorHAnsi" w:hAnsiTheme="minorHAnsi"/>
          <w:sz w:val="32"/>
          <w:szCs w:val="32"/>
        </w:rPr>
      </w:pPr>
      <w:bookmarkStart w:id="0" w:name="_GoBack"/>
      <w:bookmarkEnd w:id="0"/>
      <w:r>
        <w:rPr>
          <w:noProof/>
        </w:rPr>
        <w:drawing>
          <wp:inline distT="0" distB="0" distL="0" distR="0" wp14:anchorId="5B13BFB4" wp14:editId="1FAE5361">
            <wp:extent cx="1495425" cy="514350"/>
            <wp:effectExtent l="0" t="0" r="9525" b="0"/>
            <wp:docPr id="2" name="Bild 1" descr="PK-epost"/>
            <wp:cNvGraphicFramePr/>
            <a:graphic xmlns:a="http://schemas.openxmlformats.org/drawingml/2006/main">
              <a:graphicData uri="http://schemas.openxmlformats.org/drawingml/2006/picture">
                <pic:pic xmlns:pic="http://schemas.openxmlformats.org/drawingml/2006/picture">
                  <pic:nvPicPr>
                    <pic:cNvPr id="1" name="Bild 1" descr="PK-epost"/>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74519" w:rsidRPr="008B053C" w:rsidRDefault="00074519" w:rsidP="00074519">
      <w:pPr>
        <w:pStyle w:val="Normalwebb"/>
        <w:jc w:val="center"/>
        <w:rPr>
          <w:rFonts w:asciiTheme="minorHAnsi" w:hAnsiTheme="minorHAnsi"/>
          <w:sz w:val="96"/>
          <w:szCs w:val="96"/>
        </w:rPr>
      </w:pPr>
    </w:p>
    <w:p w:rsidR="00074519" w:rsidRPr="008B053C" w:rsidRDefault="00074519" w:rsidP="00074519">
      <w:pPr>
        <w:pStyle w:val="Normalwebb"/>
        <w:jc w:val="center"/>
        <w:rPr>
          <w:rFonts w:asciiTheme="minorHAnsi" w:hAnsiTheme="minorHAnsi"/>
          <w:sz w:val="96"/>
          <w:szCs w:val="96"/>
        </w:rPr>
      </w:pPr>
    </w:p>
    <w:p w:rsidR="00074519" w:rsidRPr="008B053C" w:rsidRDefault="00074519" w:rsidP="00074519">
      <w:pPr>
        <w:pStyle w:val="Normalwebb"/>
        <w:jc w:val="center"/>
        <w:rPr>
          <w:rFonts w:asciiTheme="minorHAnsi" w:hAnsiTheme="minorHAnsi"/>
          <w:sz w:val="96"/>
          <w:szCs w:val="96"/>
        </w:rPr>
      </w:pPr>
      <w:r w:rsidRPr="008B053C">
        <w:rPr>
          <w:rFonts w:asciiTheme="minorHAnsi" w:hAnsiTheme="minorHAnsi"/>
          <w:sz w:val="96"/>
          <w:szCs w:val="96"/>
        </w:rPr>
        <w:t>Klubbgärdets skola</w:t>
      </w:r>
    </w:p>
    <w:p w:rsidR="00074519" w:rsidRPr="008B053C" w:rsidRDefault="00074519" w:rsidP="00074519">
      <w:pPr>
        <w:pStyle w:val="Normalwebb"/>
        <w:jc w:val="center"/>
        <w:rPr>
          <w:rFonts w:asciiTheme="minorHAnsi" w:hAnsiTheme="minorHAnsi"/>
          <w:sz w:val="44"/>
          <w:szCs w:val="44"/>
        </w:rPr>
      </w:pPr>
      <w:r w:rsidRPr="008B053C">
        <w:rPr>
          <w:rFonts w:asciiTheme="minorHAnsi" w:hAnsiTheme="minorHAnsi"/>
          <w:sz w:val="44"/>
          <w:szCs w:val="44"/>
        </w:rPr>
        <w:t>Plan mot diskriminering och kränkande behandling – med främjande, åtgärdande och förebyggande handlingsplaner</w:t>
      </w:r>
    </w:p>
    <w:p w:rsidR="00074519" w:rsidRPr="008B053C" w:rsidRDefault="00074519" w:rsidP="00074519">
      <w:pPr>
        <w:pStyle w:val="Default"/>
        <w:rPr>
          <w:rFonts w:asciiTheme="minorHAnsi" w:hAnsiTheme="minorHAnsi"/>
        </w:rPr>
      </w:pPr>
    </w:p>
    <w:p w:rsidR="00074519" w:rsidRPr="008B053C" w:rsidRDefault="00074519" w:rsidP="00074519">
      <w:pPr>
        <w:jc w:val="both"/>
        <w:rPr>
          <w:rFonts w:cs="Calibri"/>
          <w:b/>
          <w:color w:val="000000"/>
          <w:sz w:val="24"/>
          <w:szCs w:val="24"/>
        </w:rPr>
      </w:pPr>
      <w:r w:rsidRPr="008B053C">
        <w:rPr>
          <w:b/>
        </w:rPr>
        <w:br w:type="page"/>
      </w:r>
    </w:p>
    <w:p w:rsidR="00074519" w:rsidRDefault="00074519" w:rsidP="00074519">
      <w:pPr>
        <w:pStyle w:val="Rubrik1"/>
      </w:pPr>
      <w:r w:rsidRPr="008B053C">
        <w:lastRenderedPageBreak/>
        <w:t>Innehållsförteckning</w:t>
      </w:r>
    </w:p>
    <w:p w:rsidR="00074519" w:rsidRDefault="00074519" w:rsidP="00074519">
      <w:pPr>
        <w:spacing w:line="240" w:lineRule="auto"/>
        <w:rPr>
          <w:sz w:val="24"/>
          <w:szCs w:val="24"/>
        </w:rPr>
      </w:pPr>
      <w:r>
        <w:rPr>
          <w:sz w:val="24"/>
          <w:szCs w:val="24"/>
        </w:rPr>
        <w:t>Grunduppgifter</w:t>
      </w:r>
      <w:r>
        <w:rPr>
          <w:sz w:val="24"/>
          <w:szCs w:val="24"/>
        </w:rPr>
        <w:tab/>
      </w:r>
      <w:r>
        <w:rPr>
          <w:sz w:val="24"/>
          <w:szCs w:val="24"/>
        </w:rPr>
        <w:tab/>
      </w:r>
      <w:r>
        <w:rPr>
          <w:sz w:val="24"/>
          <w:szCs w:val="24"/>
        </w:rPr>
        <w:tab/>
      </w:r>
      <w:r>
        <w:rPr>
          <w:sz w:val="24"/>
          <w:szCs w:val="24"/>
        </w:rPr>
        <w:tab/>
      </w:r>
      <w:r>
        <w:rPr>
          <w:sz w:val="24"/>
          <w:szCs w:val="24"/>
        </w:rPr>
        <w:tab/>
        <w:t>2</w:t>
      </w:r>
    </w:p>
    <w:p w:rsidR="00074519" w:rsidRDefault="00074519" w:rsidP="00074519">
      <w:pPr>
        <w:spacing w:line="240" w:lineRule="auto"/>
        <w:rPr>
          <w:sz w:val="24"/>
          <w:szCs w:val="24"/>
        </w:rPr>
      </w:pPr>
      <w:r>
        <w:rPr>
          <w:sz w:val="24"/>
          <w:szCs w:val="24"/>
        </w:rPr>
        <w:t>Ansvariga för planen</w:t>
      </w:r>
      <w:r>
        <w:rPr>
          <w:sz w:val="24"/>
          <w:szCs w:val="24"/>
        </w:rPr>
        <w:tab/>
      </w:r>
      <w:r>
        <w:rPr>
          <w:sz w:val="24"/>
          <w:szCs w:val="24"/>
        </w:rPr>
        <w:tab/>
      </w:r>
      <w:r>
        <w:rPr>
          <w:sz w:val="24"/>
          <w:szCs w:val="24"/>
        </w:rPr>
        <w:tab/>
      </w:r>
      <w:r>
        <w:rPr>
          <w:sz w:val="24"/>
          <w:szCs w:val="24"/>
        </w:rPr>
        <w:tab/>
      </w:r>
      <w:r>
        <w:rPr>
          <w:sz w:val="24"/>
          <w:szCs w:val="24"/>
        </w:rPr>
        <w:tab/>
        <w:t>3</w:t>
      </w:r>
    </w:p>
    <w:p w:rsidR="00074519" w:rsidRDefault="00074519" w:rsidP="00074519">
      <w:pPr>
        <w:spacing w:line="240" w:lineRule="auto"/>
        <w:rPr>
          <w:sz w:val="24"/>
          <w:szCs w:val="24"/>
        </w:rPr>
      </w:pPr>
      <w:r>
        <w:rPr>
          <w:sz w:val="24"/>
          <w:szCs w:val="24"/>
        </w:rPr>
        <w:t>Vår 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74519" w:rsidRDefault="00074519" w:rsidP="00074519">
      <w:pPr>
        <w:spacing w:line="240" w:lineRule="auto"/>
        <w:rPr>
          <w:sz w:val="24"/>
          <w:szCs w:val="24"/>
        </w:rPr>
      </w:pPr>
      <w:r>
        <w:rPr>
          <w:sz w:val="24"/>
          <w:szCs w:val="24"/>
        </w:rPr>
        <w:t>Vårt mål</w:t>
      </w:r>
    </w:p>
    <w:p w:rsidR="00074519" w:rsidRDefault="00074519" w:rsidP="00074519">
      <w:pPr>
        <w:spacing w:line="240" w:lineRule="auto"/>
        <w:rPr>
          <w:sz w:val="24"/>
          <w:szCs w:val="24"/>
        </w:rPr>
      </w:pPr>
      <w:r>
        <w:rPr>
          <w:sz w:val="24"/>
          <w:szCs w:val="24"/>
        </w:rPr>
        <w:t>Förankring av planen</w:t>
      </w:r>
      <w:r>
        <w:rPr>
          <w:sz w:val="24"/>
          <w:szCs w:val="24"/>
        </w:rPr>
        <w:tab/>
      </w:r>
      <w:r>
        <w:rPr>
          <w:sz w:val="24"/>
          <w:szCs w:val="24"/>
        </w:rPr>
        <w:tab/>
      </w:r>
      <w:r>
        <w:rPr>
          <w:sz w:val="24"/>
          <w:szCs w:val="24"/>
        </w:rPr>
        <w:tab/>
      </w:r>
      <w:r>
        <w:rPr>
          <w:sz w:val="24"/>
          <w:szCs w:val="24"/>
        </w:rPr>
        <w:tab/>
      </w:r>
      <w:r>
        <w:rPr>
          <w:sz w:val="24"/>
          <w:szCs w:val="24"/>
        </w:rPr>
        <w:tab/>
        <w:t>3</w:t>
      </w:r>
    </w:p>
    <w:p w:rsidR="00074519" w:rsidRDefault="00074519" w:rsidP="00074519">
      <w:pPr>
        <w:spacing w:line="240" w:lineRule="auto"/>
        <w:rPr>
          <w:sz w:val="24"/>
          <w:szCs w:val="24"/>
        </w:rPr>
      </w:pPr>
      <w:r>
        <w:rPr>
          <w:sz w:val="24"/>
          <w:szCs w:val="24"/>
        </w:rPr>
        <w:t>Elevernas delaktighet</w:t>
      </w:r>
    </w:p>
    <w:p w:rsidR="00074519" w:rsidRDefault="00074519" w:rsidP="00074519">
      <w:pPr>
        <w:spacing w:line="240" w:lineRule="auto"/>
        <w:rPr>
          <w:sz w:val="24"/>
          <w:szCs w:val="24"/>
        </w:rPr>
      </w:pPr>
      <w:r>
        <w:rPr>
          <w:sz w:val="24"/>
          <w:szCs w:val="24"/>
        </w:rPr>
        <w:t>Vårdnadshavarnas delaktighet</w:t>
      </w:r>
    </w:p>
    <w:p w:rsidR="00074519" w:rsidRDefault="00074519" w:rsidP="00074519">
      <w:pPr>
        <w:spacing w:line="240" w:lineRule="auto"/>
        <w:rPr>
          <w:sz w:val="24"/>
          <w:szCs w:val="24"/>
        </w:rPr>
      </w:pPr>
      <w:r>
        <w:rPr>
          <w:sz w:val="24"/>
          <w:szCs w:val="24"/>
        </w:rPr>
        <w:t>Personalens delaktighet</w:t>
      </w:r>
    </w:p>
    <w:p w:rsidR="00074519" w:rsidRDefault="00074519" w:rsidP="00074519">
      <w:pPr>
        <w:spacing w:line="240" w:lineRule="auto"/>
        <w:rPr>
          <w:sz w:val="24"/>
          <w:szCs w:val="24"/>
        </w:rPr>
      </w:pPr>
      <w:r>
        <w:rPr>
          <w:sz w:val="24"/>
          <w:szCs w:val="24"/>
        </w:rPr>
        <w:t>Utvärdering av fjolårets plan</w:t>
      </w:r>
      <w:r>
        <w:rPr>
          <w:sz w:val="24"/>
          <w:szCs w:val="24"/>
        </w:rPr>
        <w:tab/>
      </w:r>
      <w:r>
        <w:rPr>
          <w:sz w:val="24"/>
          <w:szCs w:val="24"/>
        </w:rPr>
        <w:tab/>
      </w:r>
      <w:r>
        <w:rPr>
          <w:sz w:val="24"/>
          <w:szCs w:val="24"/>
        </w:rPr>
        <w:tab/>
      </w:r>
      <w:r>
        <w:rPr>
          <w:sz w:val="24"/>
          <w:szCs w:val="24"/>
        </w:rPr>
        <w:tab/>
        <w:t>3</w:t>
      </w:r>
    </w:p>
    <w:p w:rsidR="00074519" w:rsidRDefault="00074519" w:rsidP="00074519">
      <w:pPr>
        <w:spacing w:line="240" w:lineRule="auto"/>
        <w:rPr>
          <w:sz w:val="24"/>
          <w:szCs w:val="24"/>
        </w:rPr>
      </w:pPr>
      <w:r>
        <w:rPr>
          <w:sz w:val="24"/>
          <w:szCs w:val="24"/>
        </w:rPr>
        <w:t>Främjande arbete</w:t>
      </w:r>
      <w:r>
        <w:rPr>
          <w:sz w:val="24"/>
          <w:szCs w:val="24"/>
        </w:rPr>
        <w:tab/>
      </w:r>
      <w:r>
        <w:rPr>
          <w:sz w:val="24"/>
          <w:szCs w:val="24"/>
        </w:rPr>
        <w:tab/>
      </w:r>
      <w:r>
        <w:rPr>
          <w:sz w:val="24"/>
          <w:szCs w:val="24"/>
        </w:rPr>
        <w:tab/>
      </w:r>
      <w:r>
        <w:rPr>
          <w:sz w:val="24"/>
          <w:szCs w:val="24"/>
        </w:rPr>
        <w:tab/>
      </w:r>
      <w:r>
        <w:rPr>
          <w:sz w:val="24"/>
          <w:szCs w:val="24"/>
        </w:rPr>
        <w:tab/>
        <w:t>4</w:t>
      </w:r>
    </w:p>
    <w:p w:rsidR="00074519" w:rsidRDefault="00074519" w:rsidP="00074519">
      <w:pPr>
        <w:spacing w:line="240" w:lineRule="auto"/>
        <w:rPr>
          <w:sz w:val="24"/>
          <w:szCs w:val="24"/>
        </w:rPr>
      </w:pPr>
      <w:r>
        <w:rPr>
          <w:sz w:val="24"/>
          <w:szCs w:val="24"/>
        </w:rPr>
        <w:t xml:space="preserve">Kartläggning </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074519" w:rsidRDefault="00074519" w:rsidP="00074519">
      <w:pPr>
        <w:spacing w:line="240" w:lineRule="auto"/>
        <w:rPr>
          <w:sz w:val="24"/>
          <w:szCs w:val="24"/>
        </w:rPr>
      </w:pPr>
      <w:r>
        <w:rPr>
          <w:sz w:val="24"/>
          <w:szCs w:val="24"/>
        </w:rPr>
        <w:t>Resultat och analys</w:t>
      </w:r>
      <w:r>
        <w:rPr>
          <w:sz w:val="24"/>
          <w:szCs w:val="24"/>
        </w:rPr>
        <w:tab/>
      </w:r>
      <w:r>
        <w:rPr>
          <w:sz w:val="24"/>
          <w:szCs w:val="24"/>
        </w:rPr>
        <w:tab/>
      </w:r>
      <w:r>
        <w:rPr>
          <w:sz w:val="24"/>
          <w:szCs w:val="24"/>
        </w:rPr>
        <w:tab/>
      </w:r>
      <w:r>
        <w:rPr>
          <w:sz w:val="24"/>
          <w:szCs w:val="24"/>
        </w:rPr>
        <w:tab/>
      </w:r>
      <w:r>
        <w:rPr>
          <w:sz w:val="24"/>
          <w:szCs w:val="24"/>
        </w:rPr>
        <w:tab/>
        <w:t>6</w:t>
      </w:r>
    </w:p>
    <w:p w:rsidR="00074519" w:rsidRDefault="00074519" w:rsidP="00074519">
      <w:pPr>
        <w:spacing w:line="240" w:lineRule="auto"/>
        <w:rPr>
          <w:sz w:val="24"/>
          <w:szCs w:val="24"/>
        </w:rPr>
      </w:pPr>
      <w:r>
        <w:rPr>
          <w:sz w:val="24"/>
          <w:szCs w:val="24"/>
        </w:rPr>
        <w:t>Förebyggande åtgärder</w:t>
      </w:r>
      <w:r>
        <w:rPr>
          <w:sz w:val="24"/>
          <w:szCs w:val="24"/>
        </w:rPr>
        <w:tab/>
      </w:r>
      <w:r>
        <w:rPr>
          <w:sz w:val="24"/>
          <w:szCs w:val="24"/>
        </w:rPr>
        <w:tab/>
      </w:r>
      <w:r>
        <w:rPr>
          <w:sz w:val="24"/>
          <w:szCs w:val="24"/>
        </w:rPr>
        <w:tab/>
      </w:r>
      <w:r>
        <w:rPr>
          <w:sz w:val="24"/>
          <w:szCs w:val="24"/>
        </w:rPr>
        <w:tab/>
      </w:r>
      <w:r>
        <w:rPr>
          <w:sz w:val="24"/>
          <w:szCs w:val="24"/>
        </w:rPr>
        <w:tab/>
      </w:r>
    </w:p>
    <w:p w:rsidR="00074519" w:rsidRDefault="00074519" w:rsidP="00074519">
      <w:pPr>
        <w:spacing w:line="240" w:lineRule="auto"/>
        <w:rPr>
          <w:sz w:val="24"/>
          <w:szCs w:val="24"/>
        </w:rPr>
      </w:pPr>
      <w:r>
        <w:rPr>
          <w:sz w:val="24"/>
          <w:szCs w:val="24"/>
        </w:rPr>
        <w:t>Rutiner för akuta situationer</w:t>
      </w:r>
      <w:r>
        <w:rPr>
          <w:sz w:val="24"/>
          <w:szCs w:val="24"/>
        </w:rPr>
        <w:tab/>
      </w:r>
      <w:r>
        <w:rPr>
          <w:sz w:val="24"/>
          <w:szCs w:val="24"/>
        </w:rPr>
        <w:tab/>
      </w:r>
      <w:r>
        <w:rPr>
          <w:sz w:val="24"/>
          <w:szCs w:val="24"/>
        </w:rPr>
        <w:tab/>
      </w:r>
      <w:r>
        <w:rPr>
          <w:sz w:val="24"/>
          <w:szCs w:val="24"/>
        </w:rPr>
        <w:tab/>
        <w:t>7</w:t>
      </w:r>
    </w:p>
    <w:p w:rsidR="00074519" w:rsidRDefault="00074519" w:rsidP="00074519">
      <w:pPr>
        <w:spacing w:line="240" w:lineRule="auto"/>
        <w:rPr>
          <w:sz w:val="24"/>
          <w:szCs w:val="24"/>
        </w:rPr>
      </w:pPr>
      <w:r>
        <w:rPr>
          <w:sz w:val="24"/>
          <w:szCs w:val="24"/>
        </w:rPr>
        <w:t>Ansvar</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074519" w:rsidRDefault="00074519" w:rsidP="00074519">
      <w:pPr>
        <w:spacing w:line="240" w:lineRule="auto"/>
        <w:rPr>
          <w:sz w:val="24"/>
          <w:szCs w:val="24"/>
        </w:rPr>
      </w:pPr>
      <w:r>
        <w:rPr>
          <w:sz w:val="24"/>
          <w:szCs w:val="24"/>
        </w:rPr>
        <w:t>Definitioner enligt Diskrimineringsombudsmannen</w:t>
      </w:r>
      <w:r>
        <w:rPr>
          <w:sz w:val="24"/>
          <w:szCs w:val="24"/>
        </w:rPr>
        <w:tab/>
      </w:r>
      <w:r>
        <w:rPr>
          <w:sz w:val="24"/>
          <w:szCs w:val="24"/>
        </w:rPr>
        <w:tab/>
      </w:r>
      <w:r>
        <w:rPr>
          <w:sz w:val="24"/>
          <w:szCs w:val="24"/>
        </w:rPr>
        <w:tab/>
        <w:t>10</w:t>
      </w:r>
    </w:p>
    <w:p w:rsidR="00074519" w:rsidRDefault="00074519" w:rsidP="00074519">
      <w:pPr>
        <w:spacing w:line="240" w:lineRule="auto"/>
        <w:rPr>
          <w:sz w:val="24"/>
          <w:szCs w:val="24"/>
        </w:rPr>
      </w:pPr>
      <w:r>
        <w:rPr>
          <w:sz w:val="24"/>
          <w:szCs w:val="24"/>
        </w:rPr>
        <w:t xml:space="preserve">Diskrimineringsgrunderna </w:t>
      </w:r>
      <w:r>
        <w:rPr>
          <w:sz w:val="24"/>
          <w:szCs w:val="24"/>
        </w:rPr>
        <w:tab/>
      </w:r>
      <w:r>
        <w:rPr>
          <w:sz w:val="24"/>
          <w:szCs w:val="24"/>
        </w:rPr>
        <w:tab/>
      </w:r>
      <w:r>
        <w:rPr>
          <w:sz w:val="24"/>
          <w:szCs w:val="24"/>
        </w:rPr>
        <w:tab/>
      </w:r>
      <w:r>
        <w:rPr>
          <w:sz w:val="24"/>
          <w:szCs w:val="24"/>
        </w:rPr>
        <w:tab/>
      </w:r>
      <w:r>
        <w:rPr>
          <w:sz w:val="24"/>
          <w:szCs w:val="24"/>
        </w:rPr>
        <w:tab/>
        <w:t>12</w:t>
      </w:r>
    </w:p>
    <w:p w:rsidR="00074519" w:rsidRDefault="00074519" w:rsidP="00074519">
      <w:pPr>
        <w:spacing w:line="240" w:lineRule="auto"/>
        <w:rPr>
          <w:sz w:val="24"/>
          <w:szCs w:val="24"/>
        </w:rPr>
      </w:pPr>
      <w:r>
        <w:rPr>
          <w:sz w:val="24"/>
          <w:szCs w:val="24"/>
        </w:rPr>
        <w:t>Lagar</w:t>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074519" w:rsidRDefault="00074519" w:rsidP="00074519">
      <w:pPr>
        <w:spacing w:line="240" w:lineRule="auto"/>
        <w:rPr>
          <w:sz w:val="24"/>
          <w:szCs w:val="24"/>
        </w:rPr>
      </w:pPr>
      <w:r>
        <w:rPr>
          <w:sz w:val="24"/>
          <w:szCs w:val="24"/>
        </w:rPr>
        <w:t>Kontaktuppgifter</w:t>
      </w:r>
      <w:r>
        <w:rPr>
          <w:sz w:val="24"/>
          <w:szCs w:val="24"/>
        </w:rPr>
        <w:tab/>
      </w:r>
      <w:r>
        <w:rPr>
          <w:sz w:val="24"/>
          <w:szCs w:val="24"/>
        </w:rPr>
        <w:tab/>
      </w:r>
      <w:r>
        <w:rPr>
          <w:sz w:val="24"/>
          <w:szCs w:val="24"/>
        </w:rPr>
        <w:tab/>
      </w:r>
      <w:r>
        <w:rPr>
          <w:sz w:val="24"/>
          <w:szCs w:val="24"/>
        </w:rPr>
        <w:tab/>
      </w:r>
      <w:r>
        <w:rPr>
          <w:sz w:val="24"/>
          <w:szCs w:val="24"/>
        </w:rPr>
        <w:tab/>
        <w:t>14</w:t>
      </w:r>
    </w:p>
    <w:p w:rsidR="00074519" w:rsidRDefault="00074519" w:rsidP="00074519">
      <w:pPr>
        <w:spacing w:line="240" w:lineRule="auto"/>
        <w:rPr>
          <w:sz w:val="24"/>
          <w:szCs w:val="24"/>
        </w:rPr>
      </w:pPr>
      <w:r>
        <w:rPr>
          <w:sz w:val="24"/>
          <w:szCs w:val="24"/>
        </w:rPr>
        <w:t>Litteratur</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074519" w:rsidRDefault="00074519" w:rsidP="00074519">
      <w:pPr>
        <w:spacing w:line="240" w:lineRule="auto"/>
        <w:rPr>
          <w:sz w:val="24"/>
          <w:szCs w:val="24"/>
        </w:rPr>
      </w:pPr>
      <w:r>
        <w:rPr>
          <w:sz w:val="24"/>
          <w:szCs w:val="24"/>
        </w:rPr>
        <w:t xml:space="preserve">Trivselregler </w:t>
      </w:r>
    </w:p>
    <w:p w:rsidR="00074519" w:rsidRDefault="00074519" w:rsidP="00074519">
      <w:pPr>
        <w:spacing w:line="240" w:lineRule="auto"/>
        <w:rPr>
          <w:sz w:val="24"/>
          <w:szCs w:val="24"/>
        </w:rPr>
      </w:pPr>
      <w:r>
        <w:rPr>
          <w:sz w:val="24"/>
          <w:szCs w:val="24"/>
        </w:rPr>
        <w:t>Enkät</w:t>
      </w:r>
    </w:p>
    <w:p w:rsidR="00074519" w:rsidRDefault="00074519" w:rsidP="00074519">
      <w:pPr>
        <w:spacing w:line="240" w:lineRule="auto"/>
        <w:rPr>
          <w:sz w:val="24"/>
          <w:szCs w:val="24"/>
        </w:rPr>
      </w:pPr>
      <w:r>
        <w:rPr>
          <w:sz w:val="24"/>
          <w:szCs w:val="24"/>
        </w:rPr>
        <w:t>Incidentrapport</w:t>
      </w:r>
    </w:p>
    <w:p w:rsidR="00074519" w:rsidRDefault="00074519" w:rsidP="00074519">
      <w:pPr>
        <w:spacing w:line="240" w:lineRule="auto"/>
        <w:rPr>
          <w:sz w:val="24"/>
          <w:szCs w:val="24"/>
        </w:rPr>
      </w:pPr>
    </w:p>
    <w:p w:rsidR="00074519" w:rsidRDefault="00074519" w:rsidP="00074519">
      <w:pPr>
        <w:spacing w:line="240" w:lineRule="auto"/>
        <w:rPr>
          <w:sz w:val="24"/>
          <w:szCs w:val="24"/>
        </w:rPr>
      </w:pPr>
      <w:r>
        <w:rPr>
          <w:sz w:val="24"/>
          <w:szCs w:val="24"/>
        </w:rPr>
        <w:t xml:space="preserve"> </w:t>
      </w:r>
    </w:p>
    <w:p w:rsidR="00074519" w:rsidRDefault="00074519" w:rsidP="00074519">
      <w:pPr>
        <w:spacing w:line="240" w:lineRule="auto"/>
        <w:rPr>
          <w:sz w:val="24"/>
          <w:szCs w:val="24"/>
        </w:rPr>
      </w:pPr>
    </w:p>
    <w:p w:rsidR="00074519" w:rsidRPr="008B053C" w:rsidRDefault="00074519" w:rsidP="00074519">
      <w:r>
        <w:rPr>
          <w:sz w:val="24"/>
          <w:szCs w:val="24"/>
        </w:rPr>
        <w:t xml:space="preserve"> </w:t>
      </w:r>
      <w:r>
        <w:rPr>
          <w:sz w:val="24"/>
          <w:szCs w:val="24"/>
        </w:rPr>
        <w:tab/>
      </w:r>
      <w:r>
        <w:rPr>
          <w:sz w:val="24"/>
          <w:szCs w:val="24"/>
        </w:rPr>
        <w:tab/>
      </w:r>
      <w:r w:rsidRPr="008B053C">
        <w:br w:type="page"/>
      </w:r>
    </w:p>
    <w:p w:rsidR="00074519" w:rsidRPr="00756676" w:rsidRDefault="00074519" w:rsidP="00074519">
      <w:pPr>
        <w:pStyle w:val="Rubrik1"/>
      </w:pPr>
      <w:r w:rsidRPr="00756676">
        <w:lastRenderedPageBreak/>
        <w:t>Grunduppgifter</w:t>
      </w:r>
    </w:p>
    <w:p w:rsidR="00074519" w:rsidRPr="00DC33E9" w:rsidRDefault="00074519" w:rsidP="00074519">
      <w:pPr>
        <w:pStyle w:val="Rubrik3"/>
        <w:rPr>
          <w:rFonts w:eastAsia="Times New Roman"/>
          <w:sz w:val="24"/>
          <w:szCs w:val="24"/>
          <w:lang w:eastAsia="sv-SE"/>
        </w:rPr>
      </w:pPr>
      <w:r w:rsidRPr="008B053C">
        <w:rPr>
          <w:rFonts w:eastAsia="Times New Roman"/>
        </w:rPr>
        <w:t xml:space="preserve">Verksamhetsformen som omfattas av planen </w:t>
      </w:r>
      <w:r>
        <w:rPr>
          <w:rFonts w:eastAsia="Times New Roman"/>
          <w:sz w:val="24"/>
          <w:szCs w:val="24"/>
          <w:lang w:eastAsia="sv-SE"/>
        </w:rPr>
        <w:t>F-åk. 3</w:t>
      </w:r>
      <w:r w:rsidRPr="008B053C">
        <w:rPr>
          <w:rFonts w:eastAsia="Times New Roman"/>
          <w:sz w:val="24"/>
          <w:szCs w:val="24"/>
          <w:lang w:eastAsia="sv-SE"/>
        </w:rPr>
        <w:t xml:space="preserve"> samt Fritidshem</w:t>
      </w:r>
    </w:p>
    <w:p w:rsidR="00074519" w:rsidRDefault="00074519" w:rsidP="00074519">
      <w:pPr>
        <w:pStyle w:val="Rubrik2"/>
      </w:pPr>
      <w:r w:rsidRPr="008B053C">
        <w:t>Ansvariga för planen</w:t>
      </w:r>
    </w:p>
    <w:p w:rsidR="00074519" w:rsidRPr="008B053C" w:rsidRDefault="00074519" w:rsidP="00074519">
      <w:pPr>
        <w:pStyle w:val="Rubrik2"/>
      </w:pPr>
      <w:r>
        <w:t>Trygghetsteamet</w:t>
      </w:r>
    </w:p>
    <w:p w:rsidR="00074519" w:rsidRPr="008B053C" w:rsidRDefault="00074519" w:rsidP="00074519">
      <w:pPr>
        <w:pStyle w:val="Default"/>
        <w:rPr>
          <w:rFonts w:asciiTheme="minorHAnsi" w:hAnsiTheme="minorHAnsi"/>
          <w:sz w:val="28"/>
          <w:szCs w:val="28"/>
        </w:rPr>
      </w:pPr>
      <w:r w:rsidRPr="008B053C">
        <w:rPr>
          <w:rFonts w:asciiTheme="minorHAnsi" w:hAnsiTheme="minorHAnsi"/>
          <w:iCs/>
          <w:sz w:val="28"/>
          <w:szCs w:val="28"/>
        </w:rPr>
        <w:t xml:space="preserve">Ulrica Berggren, lärare </w:t>
      </w:r>
    </w:p>
    <w:p w:rsidR="00074519" w:rsidRPr="008B053C" w:rsidRDefault="00074519" w:rsidP="00074519">
      <w:pPr>
        <w:pStyle w:val="Default"/>
        <w:rPr>
          <w:rFonts w:asciiTheme="minorHAnsi" w:hAnsiTheme="minorHAnsi"/>
          <w:sz w:val="28"/>
          <w:szCs w:val="28"/>
        </w:rPr>
      </w:pPr>
      <w:r w:rsidRPr="008B053C">
        <w:rPr>
          <w:rFonts w:asciiTheme="minorHAnsi" w:hAnsiTheme="minorHAnsi"/>
          <w:iCs/>
          <w:sz w:val="28"/>
          <w:szCs w:val="28"/>
        </w:rPr>
        <w:t xml:space="preserve">Ulla Bergh, fritidspedagog </w:t>
      </w:r>
    </w:p>
    <w:p w:rsidR="00074519" w:rsidRDefault="00074519" w:rsidP="00074519">
      <w:pPr>
        <w:pStyle w:val="Default"/>
        <w:rPr>
          <w:rFonts w:asciiTheme="minorHAnsi" w:hAnsiTheme="minorHAnsi"/>
          <w:iCs/>
          <w:sz w:val="28"/>
          <w:szCs w:val="28"/>
        </w:rPr>
      </w:pPr>
      <w:r w:rsidRPr="008B053C">
        <w:rPr>
          <w:rFonts w:asciiTheme="minorHAnsi" w:hAnsiTheme="minorHAnsi"/>
          <w:iCs/>
          <w:sz w:val="28"/>
          <w:szCs w:val="28"/>
        </w:rPr>
        <w:t xml:space="preserve">Maria Sandberg, specialpedagog </w:t>
      </w:r>
    </w:p>
    <w:p w:rsidR="00074519" w:rsidRDefault="00074519" w:rsidP="00074519">
      <w:pPr>
        <w:pStyle w:val="Default"/>
        <w:rPr>
          <w:rFonts w:asciiTheme="minorHAnsi" w:hAnsiTheme="minorHAnsi"/>
          <w:b/>
          <w:bCs/>
          <w:iCs/>
          <w:sz w:val="28"/>
          <w:szCs w:val="28"/>
        </w:rPr>
      </w:pPr>
    </w:p>
    <w:p w:rsidR="00074519" w:rsidRPr="008B053C" w:rsidRDefault="00074519" w:rsidP="00074519">
      <w:pPr>
        <w:pStyle w:val="Default"/>
        <w:rPr>
          <w:rFonts w:asciiTheme="minorHAnsi" w:hAnsiTheme="minorHAnsi"/>
          <w:sz w:val="28"/>
          <w:szCs w:val="28"/>
        </w:rPr>
      </w:pPr>
      <w:r w:rsidRPr="008B053C">
        <w:rPr>
          <w:rFonts w:asciiTheme="minorHAnsi" w:hAnsiTheme="minorHAnsi"/>
          <w:b/>
          <w:bCs/>
          <w:iCs/>
          <w:sz w:val="28"/>
          <w:szCs w:val="28"/>
        </w:rPr>
        <w:t xml:space="preserve">Rektor: </w:t>
      </w:r>
    </w:p>
    <w:p w:rsidR="00074519" w:rsidRPr="008B053C" w:rsidRDefault="00074519" w:rsidP="00074519">
      <w:pPr>
        <w:rPr>
          <w:iCs/>
          <w:sz w:val="28"/>
          <w:szCs w:val="28"/>
        </w:rPr>
      </w:pPr>
      <w:r>
        <w:rPr>
          <w:iCs/>
          <w:sz w:val="28"/>
          <w:szCs w:val="28"/>
        </w:rPr>
        <w:t>Carina Stridsman-Fjällström</w:t>
      </w:r>
    </w:p>
    <w:p w:rsidR="00074519" w:rsidRPr="008B053C" w:rsidRDefault="00074519" w:rsidP="00074519">
      <w:pPr>
        <w:spacing w:after="0" w:line="240" w:lineRule="auto"/>
        <w:rPr>
          <w:rFonts w:eastAsia="Times New Roman" w:cs="Times New Roman"/>
          <w:b/>
          <w:sz w:val="24"/>
          <w:szCs w:val="24"/>
          <w:lang w:eastAsia="sv-SE"/>
        </w:rPr>
      </w:pPr>
      <w:r>
        <w:rPr>
          <w:rFonts w:eastAsia="Times New Roman" w:cs="Times New Roman"/>
          <w:b/>
          <w:sz w:val="24"/>
          <w:szCs w:val="24"/>
          <w:lang w:eastAsia="sv-SE"/>
        </w:rPr>
        <w:t>Planen gäller läsåret 2015/16</w:t>
      </w:r>
    </w:p>
    <w:p w:rsidR="00074519" w:rsidRPr="008B053C" w:rsidRDefault="00074519" w:rsidP="00074519">
      <w:pPr>
        <w:spacing w:after="0" w:line="240" w:lineRule="auto"/>
        <w:rPr>
          <w:rFonts w:eastAsia="Times New Roman" w:cs="Times New Roman"/>
          <w:b/>
          <w:color w:val="FF0000"/>
          <w:sz w:val="24"/>
          <w:szCs w:val="24"/>
          <w:lang w:eastAsia="sv-SE"/>
        </w:rPr>
      </w:pPr>
      <w:r w:rsidRPr="008B053C">
        <w:rPr>
          <w:rFonts w:eastAsia="Times New Roman" w:cs="Times New Roman"/>
          <w:b/>
          <w:sz w:val="24"/>
          <w:szCs w:val="24"/>
          <w:lang w:eastAsia="sv-SE"/>
        </w:rPr>
        <w:t xml:space="preserve">Planen utvärderas </w:t>
      </w:r>
      <w:r>
        <w:rPr>
          <w:rFonts w:eastAsia="Times New Roman" w:cs="Times New Roman"/>
          <w:b/>
          <w:sz w:val="24"/>
          <w:szCs w:val="24"/>
          <w:lang w:eastAsia="sv-SE"/>
        </w:rPr>
        <w:t>2016</w:t>
      </w:r>
      <w:r w:rsidRPr="009403AB">
        <w:rPr>
          <w:rFonts w:eastAsia="Times New Roman" w:cs="Times New Roman"/>
          <w:b/>
          <w:sz w:val="24"/>
          <w:szCs w:val="24"/>
          <w:lang w:eastAsia="sv-SE"/>
        </w:rPr>
        <w:t>-06-15</w:t>
      </w:r>
    </w:p>
    <w:p w:rsidR="00074519" w:rsidRPr="00ED63FB" w:rsidRDefault="00074519" w:rsidP="00074519">
      <w:pPr>
        <w:pStyle w:val="Rubrik1"/>
        <w:rPr>
          <w:sz w:val="24"/>
          <w:szCs w:val="24"/>
        </w:rPr>
      </w:pPr>
    </w:p>
    <w:p w:rsidR="00074519" w:rsidRPr="002B3806" w:rsidRDefault="00074519" w:rsidP="00074519">
      <w:pPr>
        <w:spacing w:after="0" w:line="240" w:lineRule="auto"/>
        <w:rPr>
          <w:rFonts w:eastAsia="Times New Roman" w:cs="Times New Roman"/>
          <w:b/>
          <w:sz w:val="32"/>
          <w:szCs w:val="32"/>
          <w:lang w:eastAsia="sv-SE"/>
        </w:rPr>
      </w:pPr>
      <w:r w:rsidRPr="002B3806">
        <w:rPr>
          <w:rFonts w:eastAsia="Times New Roman" w:cs="Times New Roman"/>
          <w:b/>
          <w:sz w:val="32"/>
          <w:szCs w:val="32"/>
          <w:lang w:eastAsia="sv-SE"/>
        </w:rPr>
        <w:t>Vår vision</w:t>
      </w:r>
    </w:p>
    <w:p w:rsidR="00074519" w:rsidRPr="002B3806" w:rsidRDefault="00074519" w:rsidP="00074519">
      <w:pPr>
        <w:autoSpaceDE w:val="0"/>
        <w:autoSpaceDN w:val="0"/>
        <w:adjustRightInd w:val="0"/>
        <w:spacing w:after="0" w:line="240" w:lineRule="auto"/>
        <w:rPr>
          <w:rFonts w:eastAsia="Times New Roman" w:cs="Times New Roman"/>
          <w:sz w:val="28"/>
          <w:szCs w:val="28"/>
          <w:lang w:eastAsia="sv-SE"/>
        </w:rPr>
      </w:pPr>
      <w:r w:rsidRPr="002B3806">
        <w:rPr>
          <w:rFonts w:eastAsia="Times New Roman" w:cs="Times New Roman"/>
          <w:sz w:val="28"/>
          <w:szCs w:val="28"/>
          <w:lang w:eastAsia="sv-SE"/>
        </w:rPr>
        <w:t xml:space="preserve">Skolan rustar eleverna för framtiden. I detta ingår kunskaper och färdigheter, förståelse för och ett bestående avståndstagande från diskriminering, trakasserier och kränkningar. </w:t>
      </w:r>
      <w:r w:rsidRPr="002B3806">
        <w:rPr>
          <w:rFonts w:eastAsia="Times New Roman" w:cs="Times New Roman"/>
          <w:sz w:val="28"/>
          <w:szCs w:val="28"/>
          <w:lang w:eastAsia="sv-SE"/>
        </w:rPr>
        <w:br/>
        <w:t xml:space="preserve">Vi vill skapa en miljö där hänsyn, gott uppförande och ömsesidig respekt präglar umgängestonen. </w:t>
      </w:r>
      <w:r w:rsidRPr="002B3806">
        <w:rPr>
          <w:rFonts w:eastAsia="Times New Roman" w:cs="Times New Roman"/>
          <w:sz w:val="28"/>
          <w:szCs w:val="28"/>
          <w:lang w:eastAsia="sv-SE"/>
        </w:rPr>
        <w:br/>
        <w:t>Vi vill att alla elever känner sig sedda och att ingen utsätts för diskriminering, trakasserier eller kränkningar.</w:t>
      </w:r>
    </w:p>
    <w:p w:rsidR="00074519" w:rsidRPr="002B3806" w:rsidRDefault="00074519" w:rsidP="00074519">
      <w:pPr>
        <w:autoSpaceDE w:val="0"/>
        <w:autoSpaceDN w:val="0"/>
        <w:adjustRightInd w:val="0"/>
        <w:spacing w:after="0" w:line="240" w:lineRule="auto"/>
        <w:rPr>
          <w:rFonts w:eastAsia="Times New Roman" w:cs="Times New Roman"/>
          <w:sz w:val="28"/>
          <w:szCs w:val="28"/>
          <w:lang w:eastAsia="sv-SE"/>
        </w:rPr>
      </w:pPr>
    </w:p>
    <w:p w:rsidR="00074519" w:rsidRPr="002B3806" w:rsidRDefault="00074519" w:rsidP="00074519">
      <w:pPr>
        <w:autoSpaceDE w:val="0"/>
        <w:autoSpaceDN w:val="0"/>
        <w:adjustRightInd w:val="0"/>
        <w:spacing w:after="0" w:line="240" w:lineRule="auto"/>
        <w:rPr>
          <w:rFonts w:cs="ComicSansMS-Bold"/>
          <w:b/>
          <w:bCs/>
          <w:sz w:val="28"/>
          <w:szCs w:val="28"/>
        </w:rPr>
      </w:pPr>
    </w:p>
    <w:p w:rsidR="00074519" w:rsidRPr="002B3806" w:rsidRDefault="00074519" w:rsidP="00074519">
      <w:pPr>
        <w:autoSpaceDE w:val="0"/>
        <w:autoSpaceDN w:val="0"/>
        <w:adjustRightInd w:val="0"/>
        <w:spacing w:after="0" w:line="240" w:lineRule="auto"/>
        <w:rPr>
          <w:rFonts w:cs="ComicSansMS-Bold"/>
          <w:b/>
          <w:bCs/>
          <w:sz w:val="32"/>
          <w:szCs w:val="32"/>
        </w:rPr>
      </w:pPr>
      <w:r w:rsidRPr="002B3806">
        <w:rPr>
          <w:rFonts w:cs="ComicSansMS-Bold"/>
          <w:b/>
          <w:bCs/>
          <w:sz w:val="32"/>
          <w:szCs w:val="32"/>
        </w:rPr>
        <w:t>Vårt mål</w:t>
      </w:r>
    </w:p>
    <w:p w:rsidR="00074519" w:rsidRPr="002B3806" w:rsidRDefault="00074519" w:rsidP="00074519">
      <w:pPr>
        <w:autoSpaceDE w:val="0"/>
        <w:autoSpaceDN w:val="0"/>
        <w:adjustRightInd w:val="0"/>
        <w:spacing w:after="0" w:line="240" w:lineRule="auto"/>
        <w:rPr>
          <w:rFonts w:cs="ComicSansMS-Bold"/>
          <w:bCs/>
          <w:sz w:val="28"/>
          <w:szCs w:val="28"/>
        </w:rPr>
      </w:pPr>
      <w:r w:rsidRPr="002B3806">
        <w:rPr>
          <w:rFonts w:cs="ComicSansMS-Bold"/>
          <w:bCs/>
          <w:sz w:val="28"/>
          <w:szCs w:val="28"/>
        </w:rPr>
        <w:t>All personal på Klubbgärdets skola har samma ansvar och skyldighet att ingripa när någon kränker, bär sig illa åt, tilltalar någon otrevligt eller på annat sätt bryter mot våra Trivselregler. På vår skola råder det</w:t>
      </w:r>
      <w:r w:rsidRPr="002B3806">
        <w:rPr>
          <w:rFonts w:eastAsia="Times New Roman" w:cs="Times New Roman"/>
          <w:sz w:val="28"/>
          <w:szCs w:val="28"/>
          <w:lang w:eastAsia="sv-SE"/>
        </w:rPr>
        <w:t xml:space="preserve"> nolltolerans mot trakasserier och kränkande behandling. </w:t>
      </w:r>
    </w:p>
    <w:p w:rsidR="00074519" w:rsidRDefault="00074519" w:rsidP="00074519">
      <w:pPr>
        <w:rPr>
          <w:rFonts w:eastAsia="Times New Roman" w:cs="Times New Roman"/>
          <w:b/>
          <w:bCs/>
          <w:kern w:val="36"/>
          <w:sz w:val="36"/>
          <w:szCs w:val="48"/>
          <w:lang w:eastAsia="sv-SE"/>
        </w:rPr>
      </w:pPr>
      <w:r>
        <w:rPr>
          <w:kern w:val="36"/>
          <w:sz w:val="36"/>
          <w:szCs w:val="48"/>
        </w:rPr>
        <w:br w:type="page"/>
      </w:r>
    </w:p>
    <w:p w:rsidR="00074519" w:rsidRPr="008B053C" w:rsidRDefault="00074519" w:rsidP="00074519">
      <w:pPr>
        <w:pStyle w:val="Rubrik2"/>
        <w:spacing w:after="0" w:afterAutospacing="0"/>
      </w:pPr>
      <w:r w:rsidRPr="008B053C">
        <w:lastRenderedPageBreak/>
        <w:t>Förankring av planen</w:t>
      </w:r>
    </w:p>
    <w:p w:rsidR="00074519" w:rsidRPr="008B053C" w:rsidRDefault="00074519" w:rsidP="00074519">
      <w:pPr>
        <w:spacing w:after="0" w:line="240" w:lineRule="auto"/>
        <w:rPr>
          <w:rFonts w:eastAsia="Times New Roman" w:cs="Times New Roman"/>
          <w:b/>
          <w:sz w:val="24"/>
          <w:szCs w:val="24"/>
          <w:lang w:eastAsia="sv-SE"/>
        </w:rPr>
      </w:pPr>
    </w:p>
    <w:p w:rsidR="00074519" w:rsidRPr="00FC2A4D" w:rsidRDefault="00074519" w:rsidP="00074519">
      <w:pPr>
        <w:pStyle w:val="Rubrik3"/>
      </w:pPr>
      <w:r w:rsidRPr="00FC2A4D">
        <w:t xml:space="preserve">Elevernas delaktighet </w:t>
      </w:r>
    </w:p>
    <w:p w:rsidR="00074519" w:rsidRPr="008B053C" w:rsidRDefault="00074519" w:rsidP="0007451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All personal uppmuntrar eleverna och ger dem möjlighet att medverka och påverka i det förebyggande arbetet genom klassråd, elevråd, enkäter samt skolans trygghetsvandring. På elevrådsträffarna finns alltid en stående punkt när det gäller plan för likabehandling och mot k</w:t>
      </w:r>
      <w:r>
        <w:rPr>
          <w:rFonts w:eastAsia="Times New Roman" w:cs="Times New Roman"/>
          <w:sz w:val="24"/>
          <w:szCs w:val="24"/>
          <w:lang w:eastAsia="sv-SE"/>
        </w:rPr>
        <w:t>ränkande behandling</w:t>
      </w:r>
      <w:r w:rsidRPr="008B053C">
        <w:rPr>
          <w:rFonts w:eastAsia="Times New Roman" w:cs="Times New Roman"/>
          <w:sz w:val="24"/>
          <w:szCs w:val="24"/>
          <w:lang w:eastAsia="sv-SE"/>
        </w:rPr>
        <w:t>.</w:t>
      </w:r>
      <w:r>
        <w:rPr>
          <w:rFonts w:eastAsia="Times New Roman" w:cs="Times New Roman"/>
          <w:sz w:val="24"/>
          <w:szCs w:val="24"/>
          <w:lang w:eastAsia="sv-SE"/>
        </w:rPr>
        <w:t xml:space="preserve"> Så långt det är möjligt sitter även en personal från trygghetsteamet med.</w:t>
      </w:r>
    </w:p>
    <w:p w:rsidR="00074519" w:rsidRPr="008B053C" w:rsidRDefault="00074519" w:rsidP="00074519">
      <w:pPr>
        <w:spacing w:after="0" w:line="240" w:lineRule="auto"/>
        <w:rPr>
          <w:rFonts w:eastAsia="Times New Roman" w:cs="Times New Roman"/>
          <w:sz w:val="24"/>
          <w:szCs w:val="24"/>
          <w:lang w:eastAsia="sv-SE"/>
        </w:rPr>
      </w:pPr>
    </w:p>
    <w:p w:rsidR="00074519" w:rsidRPr="00FC2A4D" w:rsidRDefault="00074519" w:rsidP="00074519">
      <w:pPr>
        <w:pStyle w:val="Rubrik3"/>
      </w:pPr>
      <w:r w:rsidRPr="00FC2A4D">
        <w:t>Vårdnadshavarnas delaktighet</w:t>
      </w:r>
    </w:p>
    <w:p w:rsidR="00074519" w:rsidRPr="00D236AA" w:rsidRDefault="00074519" w:rsidP="00074519">
      <w:pPr>
        <w:spacing w:line="240" w:lineRule="auto"/>
        <w:rPr>
          <w:rFonts w:eastAsia="Times New Roman" w:cs="Times New Roman"/>
          <w:sz w:val="24"/>
          <w:szCs w:val="24"/>
          <w:lang w:eastAsia="sv-SE"/>
        </w:rPr>
      </w:pPr>
      <w:r>
        <w:rPr>
          <w:rFonts w:eastAsia="Times New Roman" w:cs="Times New Roman"/>
          <w:sz w:val="24"/>
          <w:szCs w:val="24"/>
          <w:lang w:eastAsia="sv-SE"/>
        </w:rPr>
        <w:t>V</w:t>
      </w:r>
      <w:r w:rsidRPr="008B053C">
        <w:rPr>
          <w:rFonts w:eastAsia="Times New Roman" w:cs="Times New Roman"/>
          <w:sz w:val="24"/>
          <w:szCs w:val="24"/>
          <w:lang w:eastAsia="sv-SE"/>
        </w:rPr>
        <w:t>årdnadshavarna ges möjlighet till delaktighet genom utvecklingssamtal, f</w:t>
      </w:r>
      <w:r>
        <w:rPr>
          <w:rFonts w:eastAsia="Times New Roman" w:cs="Times New Roman"/>
          <w:sz w:val="24"/>
          <w:szCs w:val="24"/>
          <w:lang w:eastAsia="sv-SE"/>
        </w:rPr>
        <w:t xml:space="preserve">öräldramöten och samrådsforum. </w:t>
      </w:r>
      <w:r w:rsidRPr="00D236AA">
        <w:rPr>
          <w:rFonts w:eastAsia="Times New Roman" w:cs="Times New Roman"/>
          <w:sz w:val="24"/>
          <w:szCs w:val="24"/>
          <w:lang w:eastAsia="sv-SE"/>
        </w:rPr>
        <w:t xml:space="preserve">Representant från trygghetsteamet presenterar planen på förskoleklassens föräldramöte. </w:t>
      </w:r>
    </w:p>
    <w:p w:rsidR="00074519" w:rsidRPr="008B053C" w:rsidRDefault="00074519" w:rsidP="0007451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 xml:space="preserve">Plan för likabehandling och mot kränkande behandling finns på hemsidan, för att föräldrarna ska kunna komma med synpunkter. Vi uppmuntrar föräldrarna att berätta för oss om de t ex får vetskap om någon elev blir utsatt. </w:t>
      </w:r>
    </w:p>
    <w:p w:rsidR="00074519" w:rsidRPr="008B053C" w:rsidRDefault="00074519" w:rsidP="00074519">
      <w:pPr>
        <w:spacing w:after="0" w:line="240" w:lineRule="auto"/>
        <w:rPr>
          <w:rFonts w:eastAsia="Times New Roman" w:cs="Times New Roman"/>
          <w:sz w:val="24"/>
          <w:szCs w:val="24"/>
          <w:lang w:eastAsia="sv-SE"/>
        </w:rPr>
      </w:pPr>
    </w:p>
    <w:p w:rsidR="00074519" w:rsidRPr="008B053C" w:rsidRDefault="00074519" w:rsidP="00074519">
      <w:pPr>
        <w:pStyle w:val="Rubrik3"/>
        <w:rPr>
          <w:rFonts w:eastAsia="Times New Roman"/>
          <w:lang w:eastAsia="sv-SE"/>
        </w:rPr>
      </w:pPr>
      <w:r w:rsidRPr="008B053C">
        <w:rPr>
          <w:rFonts w:eastAsia="Times New Roman"/>
          <w:lang w:eastAsia="sv-SE"/>
        </w:rPr>
        <w:t xml:space="preserve">Personalens delaktighet </w:t>
      </w:r>
    </w:p>
    <w:p w:rsidR="00074519" w:rsidRPr="008B053C" w:rsidRDefault="00074519" w:rsidP="0007451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All personal har varit delaktig i planen och dess innehåll. Trygghetsteamet informerar och diskuterar nuläget av klimatet bland eleverna med kollegiet vid varje arbetsplatsträff.</w:t>
      </w:r>
    </w:p>
    <w:p w:rsidR="00074519" w:rsidRPr="008B053C" w:rsidRDefault="00074519" w:rsidP="00074519">
      <w:pPr>
        <w:rPr>
          <w:b/>
          <w:sz w:val="36"/>
          <w:szCs w:val="36"/>
        </w:rPr>
      </w:pPr>
    </w:p>
    <w:p w:rsidR="00074519" w:rsidRPr="008B053C" w:rsidRDefault="00074519" w:rsidP="00074519">
      <w:pPr>
        <w:rPr>
          <w:b/>
          <w:sz w:val="36"/>
          <w:szCs w:val="36"/>
        </w:rPr>
      </w:pPr>
      <w:r w:rsidRPr="008B053C">
        <w:rPr>
          <w:b/>
          <w:sz w:val="36"/>
          <w:szCs w:val="36"/>
        </w:rPr>
        <w:br w:type="page"/>
      </w:r>
    </w:p>
    <w:p w:rsidR="00074519" w:rsidRPr="008B053C" w:rsidRDefault="00074519" w:rsidP="00074519">
      <w:pPr>
        <w:pStyle w:val="Rubrik3"/>
        <w:rPr>
          <w:rFonts w:eastAsia="Times New Roman"/>
          <w:lang w:eastAsia="sv-SE"/>
        </w:rPr>
      </w:pPr>
      <w:r w:rsidRPr="008B053C">
        <w:rPr>
          <w:rFonts w:eastAsia="Times New Roman"/>
          <w:lang w:eastAsia="sv-SE"/>
        </w:rPr>
        <w:lastRenderedPageBreak/>
        <w:t>Utvärdering av fjolårets plan</w:t>
      </w:r>
    </w:p>
    <w:p w:rsidR="00074519" w:rsidRPr="002D779C" w:rsidRDefault="00074519" w:rsidP="00074519">
      <w:pPr>
        <w:spacing w:after="0" w:line="240" w:lineRule="auto"/>
        <w:rPr>
          <w:rFonts w:eastAsia="Times New Roman" w:cs="Times New Roman"/>
          <w:b/>
          <w:sz w:val="24"/>
          <w:szCs w:val="24"/>
          <w:lang w:eastAsia="sv-SE"/>
        </w:rPr>
      </w:pPr>
      <w:r w:rsidRPr="002D779C">
        <w:rPr>
          <w:rFonts w:eastAsia="Times New Roman" w:cs="Times New Roman"/>
          <w:b/>
          <w:sz w:val="24"/>
          <w:szCs w:val="24"/>
          <w:lang w:eastAsia="sv-SE"/>
        </w:rPr>
        <w:t xml:space="preserve">Fjolårets plan har utvärderats. </w:t>
      </w:r>
    </w:p>
    <w:p w:rsidR="00074519" w:rsidRPr="002D779C" w:rsidRDefault="00074519" w:rsidP="00074519">
      <w:pPr>
        <w:spacing w:after="0" w:line="240" w:lineRule="auto"/>
        <w:rPr>
          <w:rFonts w:eastAsia="Times New Roman" w:cs="Times New Roman"/>
          <w:sz w:val="24"/>
          <w:szCs w:val="24"/>
          <w:lang w:eastAsia="sv-SE"/>
        </w:rPr>
      </w:pPr>
      <w:r w:rsidRPr="002D779C">
        <w:rPr>
          <w:rFonts w:eastAsia="Times New Roman" w:cs="Times New Roman"/>
          <w:sz w:val="24"/>
          <w:szCs w:val="24"/>
          <w:lang w:eastAsia="sv-SE"/>
        </w:rPr>
        <w:t xml:space="preserve">Utvärderingen av </w:t>
      </w:r>
      <w:r w:rsidR="005D3ED0">
        <w:rPr>
          <w:rFonts w:eastAsia="Times New Roman" w:cs="Times New Roman"/>
          <w:sz w:val="24"/>
          <w:szCs w:val="24"/>
          <w:lang w:eastAsia="sv-SE"/>
        </w:rPr>
        <w:t>2014</w:t>
      </w:r>
      <w:r>
        <w:rPr>
          <w:rFonts w:eastAsia="Times New Roman" w:cs="Times New Roman"/>
          <w:sz w:val="24"/>
          <w:szCs w:val="24"/>
          <w:lang w:eastAsia="sv-SE"/>
        </w:rPr>
        <w:t>/</w:t>
      </w:r>
      <w:r w:rsidR="005D3ED0">
        <w:rPr>
          <w:rFonts w:eastAsia="Times New Roman" w:cs="Times New Roman"/>
          <w:sz w:val="24"/>
          <w:szCs w:val="24"/>
          <w:lang w:eastAsia="sv-SE"/>
        </w:rPr>
        <w:t>15</w:t>
      </w:r>
      <w:r>
        <w:rPr>
          <w:rFonts w:eastAsia="Times New Roman" w:cs="Times New Roman"/>
          <w:sz w:val="24"/>
          <w:szCs w:val="24"/>
          <w:lang w:eastAsia="sv-SE"/>
        </w:rPr>
        <w:t xml:space="preserve"> års plan</w:t>
      </w:r>
      <w:r w:rsidRPr="002D779C">
        <w:rPr>
          <w:rFonts w:eastAsia="Times New Roman" w:cs="Times New Roman"/>
          <w:sz w:val="24"/>
          <w:szCs w:val="24"/>
          <w:lang w:eastAsia="sv-SE"/>
        </w:rPr>
        <w:t xml:space="preserve"> togs upp av trygghetsteamet vid en arbetsplatsträff.</w:t>
      </w:r>
    </w:p>
    <w:p w:rsidR="00074519" w:rsidRPr="002D779C" w:rsidRDefault="00074519" w:rsidP="00074519">
      <w:pPr>
        <w:spacing w:after="0" w:line="240" w:lineRule="auto"/>
        <w:rPr>
          <w:rFonts w:eastAsia="Times New Roman" w:cs="Times New Roman"/>
          <w:sz w:val="24"/>
          <w:szCs w:val="24"/>
          <w:lang w:eastAsia="sv-SE"/>
        </w:rPr>
      </w:pPr>
    </w:p>
    <w:p w:rsidR="00074519" w:rsidRPr="008B053C" w:rsidRDefault="00074519" w:rsidP="00074519">
      <w:pPr>
        <w:pStyle w:val="Rubrik3"/>
        <w:rPr>
          <w:rFonts w:eastAsia="Times New Roman"/>
          <w:lang w:eastAsia="sv-SE"/>
        </w:rPr>
      </w:pPr>
      <w:r w:rsidRPr="008B053C">
        <w:rPr>
          <w:rFonts w:eastAsia="Times New Roman"/>
          <w:lang w:eastAsia="sv-SE"/>
        </w:rPr>
        <w:t>Delaktiga i utvärderingen av fjolårets plan</w:t>
      </w:r>
    </w:p>
    <w:p w:rsidR="00074519" w:rsidRPr="008438D9" w:rsidRDefault="00074519" w:rsidP="00074519">
      <w:pPr>
        <w:spacing w:after="0" w:line="240" w:lineRule="auto"/>
        <w:rPr>
          <w:rFonts w:eastAsia="Times New Roman" w:cs="Times New Roman"/>
          <w:sz w:val="24"/>
          <w:szCs w:val="24"/>
          <w:lang w:eastAsia="sv-SE"/>
        </w:rPr>
      </w:pPr>
      <w:r w:rsidRPr="008438D9">
        <w:rPr>
          <w:rFonts w:eastAsia="Times New Roman" w:cs="Times New Roman"/>
          <w:sz w:val="24"/>
          <w:szCs w:val="24"/>
          <w:lang w:eastAsia="sv-SE"/>
        </w:rPr>
        <w:t>Rektor</w:t>
      </w:r>
      <w:r>
        <w:rPr>
          <w:rFonts w:eastAsia="Times New Roman" w:cs="Times New Roman"/>
          <w:sz w:val="24"/>
          <w:szCs w:val="24"/>
          <w:lang w:eastAsia="sv-SE"/>
        </w:rPr>
        <w:t xml:space="preserve"> samt all pedagogisk</w:t>
      </w:r>
      <w:r w:rsidRPr="008438D9">
        <w:rPr>
          <w:rFonts w:eastAsia="Times New Roman" w:cs="Times New Roman"/>
          <w:sz w:val="24"/>
          <w:szCs w:val="24"/>
          <w:lang w:eastAsia="sv-SE"/>
        </w:rPr>
        <w:t xml:space="preserve"> personal.</w:t>
      </w:r>
    </w:p>
    <w:p w:rsidR="00074519" w:rsidRPr="008438D9" w:rsidRDefault="00074519" w:rsidP="00074519">
      <w:pPr>
        <w:spacing w:after="0" w:line="240" w:lineRule="auto"/>
        <w:rPr>
          <w:rFonts w:eastAsia="Times New Roman" w:cs="Times New Roman"/>
          <w:sz w:val="24"/>
          <w:szCs w:val="24"/>
          <w:lang w:eastAsia="sv-SE"/>
        </w:rPr>
      </w:pPr>
    </w:p>
    <w:p w:rsidR="00074519" w:rsidRPr="008438D9" w:rsidRDefault="00074519" w:rsidP="00074519">
      <w:pPr>
        <w:pStyle w:val="Rubrik3"/>
        <w:rPr>
          <w:rFonts w:eastAsia="Times New Roman"/>
          <w:lang w:eastAsia="sv-SE"/>
        </w:rPr>
      </w:pPr>
      <w:r w:rsidRPr="008B053C">
        <w:rPr>
          <w:rFonts w:eastAsia="Times New Roman"/>
          <w:lang w:eastAsia="sv-SE"/>
        </w:rPr>
        <w:t>Resultat av utvärderingen av fjolårets plan</w:t>
      </w:r>
      <w:r w:rsidRPr="008B053C">
        <w:rPr>
          <w:rFonts w:eastAsia="Times New Roman" w:cs="Times New Roman"/>
          <w:color w:val="FF0000"/>
          <w:sz w:val="24"/>
          <w:szCs w:val="24"/>
          <w:lang w:eastAsia="sv-SE"/>
        </w:rPr>
        <w:br/>
      </w:r>
      <w:r w:rsidRPr="008438D9">
        <w:rPr>
          <w:rFonts w:eastAsia="Times New Roman" w:cs="Times New Roman"/>
          <w:sz w:val="24"/>
          <w:szCs w:val="24"/>
          <w:lang w:eastAsia="sv-SE"/>
        </w:rPr>
        <w:t>All personal har reagerat på och tillrättavisat kränkande språkbruk och visat på goda exempel.</w:t>
      </w:r>
      <w:r w:rsidRPr="008438D9">
        <w:rPr>
          <w:rFonts w:eastAsia="Times New Roman" w:cs="Times New Roman"/>
          <w:sz w:val="24"/>
          <w:szCs w:val="24"/>
          <w:lang w:eastAsia="sv-SE"/>
        </w:rPr>
        <w:br/>
        <w:t>Skolan har upprättat gemensamma trivselregler, som är kända för alla elever.</w:t>
      </w:r>
      <w:r w:rsidRPr="008438D9">
        <w:rPr>
          <w:rFonts w:eastAsia="Times New Roman" w:cs="Times New Roman"/>
          <w:sz w:val="24"/>
          <w:szCs w:val="24"/>
          <w:lang w:eastAsia="sv-SE"/>
        </w:rPr>
        <w:br/>
        <w:t>Gemensamma aktiviteter är genomförda för att främja goda relationer mellan olika åldersgrupper och klasser, t</w:t>
      </w:r>
      <w:r>
        <w:rPr>
          <w:rFonts w:eastAsia="Times New Roman" w:cs="Times New Roman"/>
          <w:sz w:val="24"/>
          <w:szCs w:val="24"/>
          <w:lang w:eastAsia="sv-SE"/>
        </w:rPr>
        <w:t xml:space="preserve"> ex Kamratkampen, Vinter OS, </w:t>
      </w:r>
      <w:r w:rsidRPr="00AF659D">
        <w:rPr>
          <w:rFonts w:eastAsia="Times New Roman" w:cs="Times New Roman"/>
          <w:sz w:val="24"/>
          <w:szCs w:val="24"/>
          <w:lang w:eastAsia="sv-SE"/>
        </w:rPr>
        <w:t>Fair</w:t>
      </w:r>
      <w:r>
        <w:rPr>
          <w:rFonts w:eastAsia="Times New Roman" w:cs="Times New Roman"/>
          <w:sz w:val="24"/>
          <w:szCs w:val="24"/>
          <w:lang w:eastAsia="sv-SE"/>
        </w:rPr>
        <w:t xml:space="preserve"> Play Cup, Skidans dag Skoljoggen och, B</w:t>
      </w:r>
      <w:r w:rsidRPr="008438D9">
        <w:rPr>
          <w:rFonts w:eastAsia="Times New Roman" w:cs="Times New Roman"/>
          <w:sz w:val="24"/>
          <w:szCs w:val="24"/>
          <w:lang w:eastAsia="sv-SE"/>
        </w:rPr>
        <w:t>rännbollsturnering och samarbetsövning</w:t>
      </w:r>
      <w:r>
        <w:rPr>
          <w:rFonts w:eastAsia="Times New Roman" w:cs="Times New Roman"/>
          <w:sz w:val="24"/>
          <w:szCs w:val="24"/>
          <w:lang w:eastAsia="sv-SE"/>
        </w:rPr>
        <w:t>ar med Kamratbanor som genomförs med olika teman där</w:t>
      </w:r>
      <w:r w:rsidRPr="008438D9">
        <w:rPr>
          <w:rFonts w:eastAsia="Times New Roman" w:cs="Times New Roman"/>
          <w:sz w:val="24"/>
          <w:szCs w:val="24"/>
          <w:lang w:eastAsia="sv-SE"/>
        </w:rPr>
        <w:t xml:space="preserve"> eleverna är indelade i åld</w:t>
      </w:r>
      <w:r>
        <w:rPr>
          <w:rFonts w:eastAsia="Times New Roman" w:cs="Times New Roman"/>
          <w:sz w:val="24"/>
          <w:szCs w:val="24"/>
          <w:lang w:eastAsia="sv-SE"/>
        </w:rPr>
        <w:t>ersblandade grupper.</w:t>
      </w:r>
    </w:p>
    <w:p w:rsidR="00074519" w:rsidRPr="008B053C" w:rsidRDefault="00074519" w:rsidP="00074519">
      <w:pPr>
        <w:spacing w:after="0" w:line="240" w:lineRule="auto"/>
        <w:rPr>
          <w:rFonts w:eastAsia="Times New Roman" w:cs="Times New Roman"/>
          <w:color w:val="FF0000"/>
          <w:sz w:val="24"/>
          <w:szCs w:val="24"/>
          <w:lang w:eastAsia="sv-SE"/>
        </w:rPr>
      </w:pPr>
    </w:p>
    <w:p w:rsidR="00074519" w:rsidRPr="008B053C" w:rsidRDefault="00074519" w:rsidP="00074519">
      <w:pPr>
        <w:pStyle w:val="Rubrik3"/>
        <w:rPr>
          <w:rFonts w:eastAsia="Times New Roman"/>
          <w:lang w:eastAsia="sv-SE"/>
        </w:rPr>
      </w:pPr>
      <w:r w:rsidRPr="008B053C">
        <w:rPr>
          <w:rFonts w:eastAsia="Times New Roman"/>
          <w:lang w:eastAsia="sv-SE"/>
        </w:rPr>
        <w:t>Årets plan ska utvärderas se</w:t>
      </w:r>
      <w:r>
        <w:rPr>
          <w:rFonts w:eastAsia="Times New Roman"/>
          <w:lang w:eastAsia="sv-SE"/>
        </w:rPr>
        <w:t>nast 2016</w:t>
      </w:r>
      <w:r w:rsidRPr="008B053C">
        <w:rPr>
          <w:rFonts w:eastAsia="Times New Roman"/>
          <w:lang w:eastAsia="sv-SE"/>
        </w:rPr>
        <w:t>-06-15</w:t>
      </w:r>
    </w:p>
    <w:p w:rsidR="00074519" w:rsidRPr="008438D9" w:rsidRDefault="00074519" w:rsidP="00074519">
      <w:pPr>
        <w:spacing w:after="0" w:line="240" w:lineRule="auto"/>
        <w:rPr>
          <w:rFonts w:eastAsia="Times New Roman" w:cs="Times New Roman"/>
          <w:sz w:val="24"/>
          <w:szCs w:val="24"/>
          <w:lang w:eastAsia="sv-SE"/>
        </w:rPr>
      </w:pPr>
      <w:r w:rsidRPr="008438D9">
        <w:rPr>
          <w:rFonts w:eastAsia="Times New Roman" w:cs="Times New Roman"/>
          <w:sz w:val="24"/>
          <w:szCs w:val="24"/>
          <w:lang w:eastAsia="sv-SE"/>
        </w:rPr>
        <w:t>Planen skall utvärderas av skol/fritidspersonal och elevrådet tillsammans med trygghetsteamet, i form av samtal.</w:t>
      </w:r>
    </w:p>
    <w:p w:rsidR="00074519" w:rsidRPr="008438D9" w:rsidRDefault="00074519" w:rsidP="00074519">
      <w:pPr>
        <w:spacing w:after="0" w:line="240" w:lineRule="auto"/>
        <w:rPr>
          <w:rFonts w:eastAsia="Times New Roman" w:cs="Times New Roman"/>
          <w:sz w:val="24"/>
          <w:szCs w:val="24"/>
          <w:lang w:eastAsia="sv-SE"/>
        </w:rPr>
      </w:pPr>
      <w:r w:rsidRPr="008438D9">
        <w:rPr>
          <w:rFonts w:eastAsia="Times New Roman" w:cs="Times New Roman"/>
          <w:sz w:val="24"/>
          <w:szCs w:val="24"/>
          <w:lang w:eastAsia="sv-SE"/>
        </w:rPr>
        <w:t>Ansvarig för att årets plan utvärderas är rektor och trygghetsteam.</w:t>
      </w:r>
    </w:p>
    <w:p w:rsidR="00074519" w:rsidRPr="008B053C" w:rsidRDefault="00074519" w:rsidP="00074519">
      <w:pPr>
        <w:rPr>
          <w:b/>
          <w:sz w:val="36"/>
          <w:szCs w:val="36"/>
        </w:rPr>
      </w:pPr>
    </w:p>
    <w:p w:rsidR="00074519" w:rsidRPr="008B053C" w:rsidRDefault="00074519" w:rsidP="00074519">
      <w:pPr>
        <w:rPr>
          <w:b/>
          <w:sz w:val="36"/>
          <w:szCs w:val="36"/>
        </w:rPr>
      </w:pPr>
      <w:r w:rsidRPr="008B053C">
        <w:rPr>
          <w:b/>
          <w:sz w:val="36"/>
          <w:szCs w:val="36"/>
        </w:rPr>
        <w:br w:type="page"/>
      </w:r>
    </w:p>
    <w:p w:rsidR="00074519" w:rsidRPr="008B053C" w:rsidRDefault="00074519" w:rsidP="00074519">
      <w:pPr>
        <w:pStyle w:val="Rubrik2"/>
        <w:spacing w:after="0" w:afterAutospacing="0"/>
      </w:pPr>
      <w:r w:rsidRPr="00FC2A4D">
        <w:t>Främjande</w:t>
      </w:r>
      <w:r w:rsidRPr="008B053C">
        <w:t xml:space="preserve"> arbete </w:t>
      </w:r>
    </w:p>
    <w:p w:rsidR="00074519" w:rsidRPr="008B053C" w:rsidRDefault="00074519" w:rsidP="00074519">
      <w:pPr>
        <w:rPr>
          <w:rFonts w:cs="Calibri"/>
          <w:iCs/>
          <w:color w:val="000000"/>
          <w:sz w:val="24"/>
          <w:szCs w:val="24"/>
        </w:rPr>
      </w:pPr>
      <w:r w:rsidRPr="008B053C">
        <w:rPr>
          <w:rFonts w:cs="Calibri"/>
          <w:iCs/>
          <w:color w:val="000000"/>
          <w:sz w:val="24"/>
          <w:szCs w:val="24"/>
        </w:rPr>
        <w:t xml:space="preserve">Syftet med det främjande och förhindrande arbetet är att förstärka respekten för allas lika värde och omfattar alla sju diskrimineringsgrunderna, kön, etnisk tillhörighet, religion och annan trosuppfattning, funktionsnedsättning, könsöverskridande identitet, sexuell läggning eller ålder. </w:t>
      </w:r>
    </w:p>
    <w:p w:rsidR="00074519" w:rsidRPr="008B053C" w:rsidRDefault="00074519" w:rsidP="00074519">
      <w:pPr>
        <w:rPr>
          <w:iCs/>
          <w:sz w:val="24"/>
          <w:szCs w:val="24"/>
        </w:rPr>
      </w:pPr>
      <w:r w:rsidRPr="008B053C">
        <w:rPr>
          <w:rFonts w:cs="Calibri"/>
          <w:iCs/>
          <w:color w:val="000000"/>
          <w:sz w:val="24"/>
          <w:szCs w:val="24"/>
        </w:rPr>
        <w:t xml:space="preserve">Arbetet ska vara systematiskt, baseras på kunskap och på de faktorer som skapar en trygg och jämlik miljö. </w:t>
      </w:r>
      <w:r w:rsidRPr="008B053C">
        <w:rPr>
          <w:iCs/>
          <w:sz w:val="24"/>
          <w:szCs w:val="24"/>
        </w:rPr>
        <w:t>Elever och föräldrar skall ges möjlighet att återkommande reflektera över normer, värderingar och relationer. En ökad medvetenhet hos personalen skapas genom fortbildning, reflektion och gemensam analys. Syftet med det förebyggande arbetet är att kartlägga aktuella situationer och vilka insatser som krävs. Det är viktigt att strukturer och arbetssätt gynnar demokratiska och jämlika relationer. Eleverna ska vara med i kartläggningar för att kunna beskriva hur de upplever tryggheten på skolan.</w:t>
      </w:r>
    </w:p>
    <w:p w:rsidR="00074519" w:rsidRPr="008B053C" w:rsidRDefault="00074519" w:rsidP="00074519">
      <w:pPr>
        <w:autoSpaceDE w:val="0"/>
        <w:autoSpaceDN w:val="0"/>
        <w:adjustRightInd w:val="0"/>
        <w:spacing w:after="0" w:line="240" w:lineRule="auto"/>
        <w:rPr>
          <w:rFonts w:cs="Symbol"/>
          <w:color w:val="000000"/>
          <w:sz w:val="24"/>
          <w:szCs w:val="24"/>
        </w:rPr>
      </w:pPr>
    </w:p>
    <w:p w:rsidR="00074519" w:rsidRPr="008B053C" w:rsidRDefault="00074519" w:rsidP="0007451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Förutom trygghetsteamet finns på skolan ett team för elevhälsa. Båda teamen har regelbundna träffar</w:t>
      </w:r>
      <w:r>
        <w:rPr>
          <w:rFonts w:cs="Calibri"/>
          <w:iCs/>
          <w:color w:val="000000"/>
          <w:sz w:val="24"/>
          <w:szCs w:val="24"/>
        </w:rPr>
        <w:t>.</w:t>
      </w:r>
      <w:r w:rsidRPr="008B053C">
        <w:rPr>
          <w:rFonts w:cs="Calibri"/>
          <w:iCs/>
          <w:color w:val="000000"/>
          <w:sz w:val="24"/>
          <w:szCs w:val="24"/>
        </w:rPr>
        <w:t xml:space="preserve"> </w:t>
      </w:r>
    </w:p>
    <w:p w:rsidR="00074519" w:rsidRPr="008B053C" w:rsidRDefault="00074519" w:rsidP="0007451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 xml:space="preserve">Varje år ska pedagoger och elever få kunskap om diskrimineringsgrunder och kränkande behandling. </w:t>
      </w:r>
    </w:p>
    <w:p w:rsidR="00074519" w:rsidRPr="008B053C" w:rsidRDefault="00074519" w:rsidP="0007451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 xml:space="preserve">Vi kartlägger vår egen verksamhet I det </w:t>
      </w:r>
      <w:r>
        <w:rPr>
          <w:rFonts w:cs="Calibri"/>
          <w:iCs/>
          <w:color w:val="000000"/>
          <w:sz w:val="24"/>
          <w:szCs w:val="24"/>
        </w:rPr>
        <w:t>kontinuerliga arbetsmiljöarbetet.</w:t>
      </w:r>
      <w:r w:rsidRPr="008B053C">
        <w:rPr>
          <w:rFonts w:cs="Calibri"/>
          <w:iCs/>
          <w:color w:val="000000"/>
          <w:sz w:val="24"/>
          <w:szCs w:val="24"/>
        </w:rPr>
        <w:t xml:space="preserve"> </w:t>
      </w:r>
    </w:p>
    <w:p w:rsidR="00074519" w:rsidRPr="008B053C" w:rsidRDefault="00074519" w:rsidP="0007451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Trygghet</w:t>
      </w:r>
      <w:r>
        <w:rPr>
          <w:rFonts w:cs="Calibri"/>
          <w:iCs/>
          <w:color w:val="000000"/>
          <w:sz w:val="24"/>
          <w:szCs w:val="24"/>
        </w:rPr>
        <w:t>steamet träffats kontinuerligt 1 gång i månaden</w:t>
      </w:r>
      <w:r w:rsidRPr="008B053C">
        <w:rPr>
          <w:rFonts w:cs="Calibri"/>
          <w:iCs/>
          <w:color w:val="000000"/>
          <w:sz w:val="24"/>
          <w:szCs w:val="24"/>
        </w:rPr>
        <w:t xml:space="preserve"> för att samtala om relationer, riskgrupper och förebyggande arbete på skolan</w:t>
      </w:r>
      <w:r>
        <w:rPr>
          <w:rFonts w:cs="Calibri"/>
          <w:iCs/>
          <w:color w:val="000000"/>
          <w:sz w:val="24"/>
          <w:szCs w:val="24"/>
        </w:rPr>
        <w:t>.</w:t>
      </w:r>
      <w:r w:rsidRPr="008B053C">
        <w:rPr>
          <w:rFonts w:cs="Calibri"/>
          <w:iCs/>
          <w:color w:val="000000"/>
          <w:sz w:val="24"/>
          <w:szCs w:val="24"/>
        </w:rPr>
        <w:t xml:space="preserve"> </w:t>
      </w:r>
    </w:p>
    <w:p w:rsidR="00074519" w:rsidRPr="008B053C" w:rsidRDefault="00074519" w:rsidP="00074519">
      <w:pPr>
        <w:autoSpaceDE w:val="0"/>
        <w:autoSpaceDN w:val="0"/>
        <w:adjustRightInd w:val="0"/>
        <w:spacing w:after="0" w:line="240" w:lineRule="auto"/>
        <w:rPr>
          <w:rFonts w:cs="Calibri"/>
          <w:iCs/>
          <w:color w:val="000000"/>
          <w:sz w:val="24"/>
          <w:szCs w:val="24"/>
        </w:rPr>
      </w:pPr>
      <w:r w:rsidRPr="008B053C">
        <w:rPr>
          <w:rFonts w:cs="Calibri"/>
          <w:color w:val="000000"/>
          <w:sz w:val="24"/>
          <w:szCs w:val="24"/>
        </w:rPr>
        <w:t xml:space="preserve"> </w:t>
      </w:r>
      <w:r w:rsidRPr="008B053C">
        <w:rPr>
          <w:rFonts w:cs="Calibri"/>
          <w:iCs/>
          <w:color w:val="000000"/>
          <w:sz w:val="24"/>
          <w:szCs w:val="24"/>
        </w:rPr>
        <w:t>Vi genomför årligen en trygghetsenkät</w:t>
      </w:r>
      <w:r>
        <w:rPr>
          <w:rFonts w:cs="Calibri"/>
          <w:iCs/>
          <w:color w:val="000000"/>
          <w:sz w:val="24"/>
          <w:szCs w:val="24"/>
        </w:rPr>
        <w:t>.</w:t>
      </w:r>
      <w:r w:rsidRPr="008B053C">
        <w:rPr>
          <w:rFonts w:cs="Calibri"/>
          <w:iCs/>
          <w:color w:val="000000"/>
          <w:sz w:val="24"/>
          <w:szCs w:val="24"/>
        </w:rPr>
        <w:t xml:space="preserve"> </w:t>
      </w:r>
    </w:p>
    <w:p w:rsidR="00074519" w:rsidRPr="008B053C" w:rsidRDefault="00074519" w:rsidP="00074519">
      <w:pPr>
        <w:pStyle w:val="Default"/>
        <w:rPr>
          <w:rFonts w:asciiTheme="minorHAnsi" w:hAnsiTheme="minorHAnsi"/>
        </w:rPr>
      </w:pPr>
    </w:p>
    <w:p w:rsidR="00074519" w:rsidRPr="008B053C" w:rsidRDefault="00074519" w:rsidP="00074519">
      <w:pPr>
        <w:pStyle w:val="Default"/>
        <w:spacing w:after="82"/>
        <w:rPr>
          <w:rFonts w:asciiTheme="minorHAnsi" w:hAnsiTheme="minorHAnsi"/>
        </w:rPr>
      </w:pPr>
      <w:r w:rsidRPr="008B053C">
        <w:rPr>
          <w:rFonts w:asciiTheme="minorHAnsi" w:hAnsiTheme="minorHAnsi"/>
          <w:iCs/>
        </w:rPr>
        <w:t xml:space="preserve">Pedagogerna på skolan lyfter sociala mönster och aktuellt socialt klimat till trygghetsteamet </w:t>
      </w:r>
    </w:p>
    <w:p w:rsidR="00074519" w:rsidRPr="008B053C" w:rsidRDefault="00074519" w:rsidP="00074519">
      <w:pPr>
        <w:pStyle w:val="Default"/>
        <w:spacing w:after="82"/>
        <w:rPr>
          <w:rFonts w:asciiTheme="minorHAnsi" w:hAnsiTheme="minorHAnsi"/>
        </w:rPr>
      </w:pPr>
      <w:r w:rsidRPr="008B053C">
        <w:rPr>
          <w:rFonts w:asciiTheme="minorHAnsi" w:hAnsiTheme="minorHAnsi"/>
          <w:b/>
          <w:bCs/>
          <w:iCs/>
        </w:rPr>
        <w:t xml:space="preserve">”Alla elever är allas ansvar”. </w:t>
      </w:r>
      <w:r w:rsidRPr="008B053C">
        <w:rPr>
          <w:rFonts w:asciiTheme="minorHAnsi" w:hAnsiTheme="minorHAnsi"/>
          <w:iCs/>
        </w:rPr>
        <w:t xml:space="preserve">Lyhörda vuxna vistas i närheten av eleverna, ser vad som händer, bemöter och diskuterar det omgående. </w:t>
      </w:r>
    </w:p>
    <w:p w:rsidR="00074519" w:rsidRPr="008B053C" w:rsidRDefault="00074519" w:rsidP="00074519">
      <w:pPr>
        <w:pStyle w:val="Default"/>
        <w:rPr>
          <w:rFonts w:asciiTheme="minorHAnsi" w:hAnsiTheme="minorHAnsi"/>
        </w:rPr>
      </w:pPr>
      <w:r w:rsidRPr="008B053C">
        <w:rPr>
          <w:rFonts w:asciiTheme="minorHAnsi" w:hAnsiTheme="minorHAnsi"/>
          <w:iCs/>
        </w:rPr>
        <w:t xml:space="preserve">Vi vuxna är goda förebilder som tar oss tid att lyssna på eleverna. Det är viktigt att eleverna känner förtroende för och kan anförtro sig åt vuxna på skolan, även anonymt. </w:t>
      </w:r>
    </w:p>
    <w:p w:rsidR="00074519" w:rsidRPr="008B053C" w:rsidRDefault="00074519" w:rsidP="00074519">
      <w:pPr>
        <w:pStyle w:val="Default"/>
        <w:rPr>
          <w:rFonts w:asciiTheme="minorHAnsi" w:hAnsiTheme="minorHAnsi"/>
        </w:rPr>
      </w:pPr>
    </w:p>
    <w:p w:rsidR="00074519" w:rsidRPr="008B053C" w:rsidRDefault="00074519" w:rsidP="00074519">
      <w:pPr>
        <w:pStyle w:val="Default"/>
        <w:spacing w:after="85"/>
        <w:rPr>
          <w:rFonts w:asciiTheme="minorHAnsi" w:hAnsiTheme="minorHAnsi"/>
        </w:rPr>
      </w:pPr>
      <w:r w:rsidRPr="008B053C">
        <w:rPr>
          <w:rFonts w:asciiTheme="minorHAnsi" w:hAnsiTheme="minorHAnsi"/>
          <w:iCs/>
        </w:rPr>
        <w:t xml:space="preserve">Eleverna har via elevrådet bestämt att varje undervisningsgrupp har </w:t>
      </w:r>
      <w:r>
        <w:rPr>
          <w:rFonts w:asciiTheme="minorHAnsi" w:hAnsiTheme="minorHAnsi"/>
          <w:iCs/>
        </w:rPr>
        <w:t>20-</w:t>
      </w:r>
      <w:r w:rsidRPr="008B053C">
        <w:rPr>
          <w:rFonts w:asciiTheme="minorHAnsi" w:hAnsiTheme="minorHAnsi"/>
          <w:iCs/>
        </w:rPr>
        <w:t xml:space="preserve">30 minuter på sig att äta klart för att minska risken för konflikter och trängsel. </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 xml:space="preserve">Vi arbetar med t.ex. tjej- och killsnack, kompissamtal och dramaövningar. </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 xml:space="preserve">Vi arbetar med samverkan mellan olika åldrar i aktiviteter: Fair Play Cup, kompiskampen, höstaktivitet, gårdshockeyturnering m.m. där de äldre eleverna får gruppansvar för de yngre eleverna. </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Vi arbetar med samarbets- och ansvarsövningar som äventyrspedagogik, skogsäventyr och kamratövningar</w:t>
      </w:r>
      <w:r>
        <w:rPr>
          <w:rFonts w:asciiTheme="minorHAnsi" w:hAnsiTheme="minorHAnsi"/>
          <w:iCs/>
        </w:rPr>
        <w:t>.</w:t>
      </w:r>
      <w:r w:rsidRPr="008B053C">
        <w:rPr>
          <w:rFonts w:asciiTheme="minorHAnsi" w:hAnsiTheme="minorHAnsi"/>
          <w:iCs/>
        </w:rPr>
        <w:t xml:space="preserve"> </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Vi strävar efter att ge pojkar och flickor lika stort utrymme i klassrummet</w:t>
      </w:r>
      <w:r>
        <w:rPr>
          <w:rFonts w:asciiTheme="minorHAnsi" w:hAnsiTheme="minorHAnsi"/>
          <w:iCs/>
        </w:rPr>
        <w:t>.</w:t>
      </w:r>
      <w:r w:rsidRPr="008B053C">
        <w:rPr>
          <w:rFonts w:asciiTheme="minorHAnsi" w:hAnsiTheme="minorHAnsi"/>
          <w:iCs/>
        </w:rPr>
        <w:t xml:space="preserve"> </w:t>
      </w:r>
    </w:p>
    <w:p w:rsidR="00074519" w:rsidRPr="008B053C" w:rsidRDefault="00074519" w:rsidP="00074519">
      <w:pPr>
        <w:pStyle w:val="Default"/>
        <w:rPr>
          <w:rFonts w:asciiTheme="minorHAnsi" w:hAnsiTheme="minorHAnsi"/>
          <w:iCs/>
        </w:rPr>
      </w:pPr>
      <w:r w:rsidRPr="008B053C">
        <w:rPr>
          <w:rFonts w:asciiTheme="minorHAnsi" w:hAnsiTheme="minorHAnsi"/>
          <w:iCs/>
        </w:rPr>
        <w:t xml:space="preserve">Vi pratar om attityder och samtalar med eleverna kring ett scenario t. ex: en berättelse från omvärlden, elevnära eller en händelse på skolan. Frågeställningar: ”Hur tror du att det kändes. Hur är en bra kompis” m.m. Det är viktigt att alla kommer till tals. </w:t>
      </w:r>
    </w:p>
    <w:p w:rsidR="00074519" w:rsidRPr="008B053C" w:rsidRDefault="00074519" w:rsidP="00074519">
      <w:pPr>
        <w:pStyle w:val="Default"/>
        <w:rPr>
          <w:rFonts w:asciiTheme="minorHAnsi" w:hAnsiTheme="minorHAnsi"/>
          <w:iCs/>
        </w:rPr>
      </w:pPr>
      <w:r w:rsidRPr="008B053C">
        <w:rPr>
          <w:rFonts w:asciiTheme="minorHAnsi" w:hAnsiTheme="minorHAnsi"/>
          <w:iCs/>
        </w:rPr>
        <w:t>Ansvariga för detta är all pedagogisk personal.</w:t>
      </w:r>
    </w:p>
    <w:p w:rsidR="00074519" w:rsidRPr="00FC2A4D" w:rsidRDefault="00074519" w:rsidP="00074519">
      <w:pPr>
        <w:pStyle w:val="Rubrik1"/>
      </w:pPr>
      <w:r w:rsidRPr="00FC2A4D">
        <w:t>Kartläggning</w:t>
      </w:r>
    </w:p>
    <w:p w:rsidR="00074519" w:rsidRPr="008B053C" w:rsidRDefault="00074519" w:rsidP="0007451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Områden som berörs av kartläggningen är kränkande behandling, kön, könsidentitet eller könsuttryck, etnisk tillhörighet, religion eller annan trosuppfattning, funktionsnedsättning, sexuell läggning och ålder.</w:t>
      </w:r>
    </w:p>
    <w:p w:rsidR="00074519" w:rsidRPr="008B053C" w:rsidRDefault="00074519" w:rsidP="00074519">
      <w:pPr>
        <w:autoSpaceDE w:val="0"/>
        <w:autoSpaceDN w:val="0"/>
        <w:adjustRightInd w:val="0"/>
        <w:spacing w:after="0" w:line="240" w:lineRule="auto"/>
        <w:rPr>
          <w:rFonts w:cs="Cambria"/>
          <w:color w:val="000000"/>
          <w:sz w:val="24"/>
          <w:szCs w:val="24"/>
        </w:rPr>
      </w:pPr>
      <w:r w:rsidRPr="008B053C">
        <w:rPr>
          <w:iCs/>
          <w:sz w:val="24"/>
          <w:szCs w:val="24"/>
        </w:rPr>
        <w:t xml:space="preserve">Enligt diskrimineringslagen och skollagen är vi skyldiga att utreda om någon i vår verksamhet anser sig blivit utsatt för trakasserier eller kränkningar. Verksamheten </w:t>
      </w:r>
      <w:r w:rsidRPr="008B053C">
        <w:rPr>
          <w:b/>
          <w:bCs/>
          <w:iCs/>
          <w:sz w:val="24"/>
          <w:szCs w:val="24"/>
        </w:rPr>
        <w:t xml:space="preserve">måste </w:t>
      </w:r>
      <w:r w:rsidRPr="008B053C">
        <w:rPr>
          <w:iCs/>
          <w:sz w:val="24"/>
          <w:szCs w:val="24"/>
        </w:rPr>
        <w:t>agera så snart någon ur personalen får signaler om att ett barn eller en elev känner sig kränkt. Vi på Klubbgärdsskolan tar avstånd från alla former av kränkande behandling. En kränkande behandling är när någon eller några behandlar en annan person illa och skadar personens värdighet.</w:t>
      </w:r>
    </w:p>
    <w:p w:rsidR="00074519" w:rsidRPr="008B053C" w:rsidRDefault="00074519" w:rsidP="00074519">
      <w:pPr>
        <w:pStyle w:val="Default"/>
        <w:spacing w:after="85"/>
        <w:rPr>
          <w:rFonts w:asciiTheme="minorHAnsi" w:hAnsiTheme="minorHAnsi"/>
          <w:iCs/>
        </w:rPr>
      </w:pPr>
    </w:p>
    <w:p w:rsidR="00074519" w:rsidRPr="00FC2A4D" w:rsidRDefault="00074519" w:rsidP="00074519">
      <w:pPr>
        <w:pStyle w:val="Rubrik2"/>
      </w:pPr>
      <w:r w:rsidRPr="00FC2A4D">
        <w:t>Kartläggningsmetoder</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 xml:space="preserve">Elevrådet har varit delaktigt i framtagandet av likabehandlingsplanen och alla elever på vår skola har varit med och tagit fram våra ordningsregler. Lärarna diskuterar åtgärder utifrån elevernas bedömningar i klass- och elevråd. </w:t>
      </w:r>
    </w:p>
    <w:p w:rsidR="00074519" w:rsidRPr="008B053C" w:rsidRDefault="00074519" w:rsidP="00074519">
      <w:pPr>
        <w:pStyle w:val="Default"/>
        <w:spacing w:after="85"/>
        <w:rPr>
          <w:rFonts w:asciiTheme="minorHAnsi" w:hAnsiTheme="minorHAnsi"/>
        </w:rPr>
      </w:pPr>
      <w:r w:rsidRPr="008B053C">
        <w:rPr>
          <w:rFonts w:asciiTheme="minorHAnsi" w:hAnsiTheme="minorHAnsi"/>
          <w:iCs/>
        </w:rPr>
        <w:t xml:space="preserve">Rektor, personal och elever pratar tillsammans om förhållningssätt och bemötande, individuellt och/eller i olika gruppkonstellationer </w:t>
      </w:r>
    </w:p>
    <w:p w:rsidR="00074519" w:rsidRPr="008B053C" w:rsidRDefault="00074519" w:rsidP="00074519">
      <w:pPr>
        <w:pStyle w:val="Default"/>
        <w:rPr>
          <w:rFonts w:asciiTheme="minorHAnsi" w:hAnsiTheme="minorHAnsi"/>
        </w:rPr>
      </w:pPr>
      <w:r w:rsidRPr="008B053C">
        <w:rPr>
          <w:rFonts w:asciiTheme="minorHAnsi" w:hAnsiTheme="minorHAnsi"/>
          <w:iCs/>
        </w:rPr>
        <w:t>Alla arbetslag skall under året på en personalkonferens diskutera ev. riskfaktorer och situationer</w:t>
      </w:r>
      <w:r>
        <w:rPr>
          <w:rFonts w:asciiTheme="minorHAnsi" w:hAnsiTheme="minorHAnsi"/>
          <w:iCs/>
        </w:rPr>
        <w:t>.</w:t>
      </w:r>
      <w:r w:rsidRPr="008B053C">
        <w:rPr>
          <w:rFonts w:asciiTheme="minorHAnsi" w:hAnsiTheme="minorHAnsi"/>
          <w:iCs/>
        </w:rPr>
        <w:t xml:space="preserve"> </w:t>
      </w:r>
    </w:p>
    <w:p w:rsidR="00074519" w:rsidRPr="008B053C" w:rsidRDefault="00074519" w:rsidP="00074519">
      <w:pPr>
        <w:pStyle w:val="Default"/>
        <w:rPr>
          <w:rFonts w:asciiTheme="minorHAnsi" w:hAnsiTheme="minorHAnsi"/>
        </w:rPr>
      </w:pPr>
      <w:r w:rsidRPr="008B053C">
        <w:rPr>
          <w:rFonts w:asciiTheme="minorHAnsi" w:hAnsiTheme="minorHAnsi"/>
          <w:iCs/>
        </w:rPr>
        <w:t>Rektor och någon av de trygghetsansvariga genomför elevintervjuer när det är relationsproblem i någon grupp</w:t>
      </w:r>
      <w:r>
        <w:rPr>
          <w:rFonts w:asciiTheme="minorHAnsi" w:hAnsiTheme="minorHAnsi"/>
          <w:iCs/>
        </w:rPr>
        <w:t>.</w:t>
      </w:r>
      <w:r w:rsidRPr="008B053C">
        <w:rPr>
          <w:rFonts w:asciiTheme="minorHAnsi" w:hAnsiTheme="minorHAnsi"/>
          <w:iCs/>
        </w:rPr>
        <w:t xml:space="preserve"> </w:t>
      </w:r>
    </w:p>
    <w:p w:rsidR="00074519" w:rsidRPr="008B053C" w:rsidRDefault="00074519" w:rsidP="00074519">
      <w:pPr>
        <w:rPr>
          <w:sz w:val="24"/>
          <w:szCs w:val="24"/>
        </w:rPr>
      </w:pPr>
    </w:p>
    <w:p w:rsidR="00074519" w:rsidRPr="008B053C" w:rsidRDefault="00074519" w:rsidP="00074519">
      <w:pPr>
        <w:pStyle w:val="Rubrik3"/>
        <w:rPr>
          <w:rFonts w:eastAsia="Times New Roman"/>
          <w:lang w:eastAsia="sv-SE"/>
        </w:rPr>
      </w:pPr>
      <w:r w:rsidRPr="008B053C">
        <w:rPr>
          <w:rFonts w:eastAsia="Times New Roman"/>
          <w:lang w:eastAsia="sv-SE"/>
        </w:rPr>
        <w:t>Hur eleverna har involverats i kartläggningen</w:t>
      </w:r>
    </w:p>
    <w:p w:rsidR="00074519" w:rsidRPr="000E3E1B" w:rsidRDefault="00074519" w:rsidP="00074519">
      <w:pPr>
        <w:spacing w:after="0" w:line="240" w:lineRule="auto"/>
        <w:rPr>
          <w:rFonts w:eastAsia="Times New Roman" w:cs="Times New Roman"/>
          <w:sz w:val="24"/>
          <w:szCs w:val="24"/>
          <w:lang w:eastAsia="sv-SE"/>
        </w:rPr>
      </w:pPr>
      <w:r w:rsidRPr="000E3E1B">
        <w:rPr>
          <w:rFonts w:eastAsia="Times New Roman" w:cs="Times New Roman"/>
          <w:sz w:val="24"/>
          <w:szCs w:val="24"/>
          <w:lang w:eastAsia="sv-SE"/>
        </w:rPr>
        <w:t>Eleverna har svarat på trygghet och trivselenkäten.</w:t>
      </w:r>
      <w:r w:rsidRPr="000E3E1B">
        <w:rPr>
          <w:rFonts w:eastAsia="Times New Roman" w:cs="Times New Roman"/>
          <w:sz w:val="24"/>
          <w:szCs w:val="24"/>
          <w:lang w:eastAsia="sv-SE"/>
        </w:rPr>
        <w:br/>
        <w:t>Eleverna har tillsammans med personalen samtalat om vilka platser i och utanför skolan som upplevs som otrygga.</w:t>
      </w:r>
      <w:r w:rsidRPr="000E3E1B">
        <w:rPr>
          <w:rFonts w:eastAsia="Times New Roman" w:cs="Times New Roman"/>
          <w:sz w:val="24"/>
          <w:szCs w:val="24"/>
          <w:lang w:eastAsia="sv-SE"/>
        </w:rPr>
        <w:br/>
      </w:r>
    </w:p>
    <w:p w:rsidR="00074519" w:rsidRPr="008B053C" w:rsidRDefault="00074519" w:rsidP="00074519">
      <w:pPr>
        <w:pStyle w:val="Rubrik3"/>
        <w:rPr>
          <w:rFonts w:eastAsia="Times New Roman"/>
          <w:lang w:eastAsia="sv-SE"/>
        </w:rPr>
      </w:pPr>
      <w:r w:rsidRPr="008B053C">
        <w:rPr>
          <w:rFonts w:eastAsia="Times New Roman"/>
          <w:lang w:eastAsia="sv-SE"/>
        </w:rPr>
        <w:t>Hur personalen har involverats i kartläggningen</w:t>
      </w:r>
    </w:p>
    <w:p w:rsidR="00074519" w:rsidRPr="000E3E1B" w:rsidRDefault="00074519" w:rsidP="00074519">
      <w:pPr>
        <w:spacing w:after="0" w:line="240" w:lineRule="auto"/>
        <w:rPr>
          <w:rFonts w:eastAsia="Times New Roman" w:cs="Times New Roman"/>
          <w:sz w:val="24"/>
          <w:szCs w:val="24"/>
          <w:lang w:eastAsia="sv-SE"/>
        </w:rPr>
      </w:pPr>
      <w:r w:rsidRPr="000E3E1B">
        <w:rPr>
          <w:rFonts w:eastAsia="Times New Roman" w:cs="Times New Roman"/>
          <w:sz w:val="24"/>
          <w:szCs w:val="24"/>
          <w:lang w:eastAsia="sv-SE"/>
        </w:rPr>
        <w:t>Personalen har genomfört trygghets och trivselenkäten, samtal om otrygga pl</w:t>
      </w:r>
      <w:r>
        <w:rPr>
          <w:rFonts w:eastAsia="Times New Roman" w:cs="Times New Roman"/>
          <w:sz w:val="24"/>
          <w:szCs w:val="24"/>
          <w:lang w:eastAsia="sv-SE"/>
        </w:rPr>
        <w:t xml:space="preserve">atser </w:t>
      </w:r>
      <w:r w:rsidRPr="000E3E1B">
        <w:rPr>
          <w:rFonts w:eastAsia="Times New Roman" w:cs="Times New Roman"/>
          <w:sz w:val="24"/>
          <w:szCs w:val="24"/>
          <w:lang w:eastAsia="sv-SE"/>
        </w:rPr>
        <w:t>samt deltagit vid information gällande plan för likabehandling och mot kränkande behandling.</w:t>
      </w:r>
    </w:p>
    <w:p w:rsidR="00074519" w:rsidRPr="008B053C" w:rsidRDefault="00074519" w:rsidP="00074519">
      <w:pPr>
        <w:autoSpaceDE w:val="0"/>
        <w:autoSpaceDN w:val="0"/>
        <w:adjustRightInd w:val="0"/>
        <w:spacing w:after="0" w:line="240" w:lineRule="auto"/>
        <w:rPr>
          <w:rFonts w:cs="Cambria"/>
          <w:b/>
          <w:bCs/>
          <w:iCs/>
          <w:color w:val="000000"/>
          <w:sz w:val="32"/>
          <w:szCs w:val="32"/>
        </w:rPr>
      </w:pPr>
    </w:p>
    <w:p w:rsidR="00074519" w:rsidRDefault="00074519" w:rsidP="00074519">
      <w:pPr>
        <w:rPr>
          <w:rFonts w:eastAsia="Times New Roman" w:cs="Times New Roman"/>
          <w:b/>
          <w:bCs/>
          <w:kern w:val="36"/>
          <w:sz w:val="36"/>
          <w:szCs w:val="48"/>
          <w:lang w:eastAsia="sv-SE"/>
        </w:rPr>
      </w:pPr>
      <w:r>
        <w:br w:type="page"/>
      </w:r>
    </w:p>
    <w:p w:rsidR="00074519" w:rsidRPr="008B053C" w:rsidRDefault="00074519" w:rsidP="00074519">
      <w:pPr>
        <w:pStyle w:val="Rubrik1"/>
        <w:spacing w:before="0" w:beforeAutospacing="0" w:after="0" w:afterAutospacing="0"/>
      </w:pPr>
      <w:r w:rsidRPr="008B053C">
        <w:t>Resultat</w:t>
      </w:r>
      <w:r>
        <w:t xml:space="preserve"> av 2015/2016 års trivsel och trygghetsenkät</w:t>
      </w:r>
    </w:p>
    <w:p w:rsidR="00242D58" w:rsidRDefault="00242D58" w:rsidP="00074519">
      <w:pPr>
        <w:pStyle w:val="Rubrik1"/>
        <w:rPr>
          <w:b w:val="0"/>
          <w:sz w:val="24"/>
          <w:szCs w:val="24"/>
        </w:rPr>
      </w:pPr>
      <w:r>
        <w:rPr>
          <w:b w:val="0"/>
          <w:sz w:val="24"/>
          <w:szCs w:val="24"/>
        </w:rPr>
        <w:t>Några elever svarar att de trivs mindre bra i skolan. Några elever svarar att de tycker att det är tråkigt i skolan.</w:t>
      </w:r>
    </w:p>
    <w:p w:rsidR="00242D58" w:rsidRDefault="00242D58" w:rsidP="00074519">
      <w:pPr>
        <w:pStyle w:val="Rubrik1"/>
        <w:rPr>
          <w:b w:val="0"/>
          <w:sz w:val="24"/>
          <w:szCs w:val="24"/>
        </w:rPr>
      </w:pPr>
      <w:r>
        <w:rPr>
          <w:b w:val="0"/>
          <w:sz w:val="24"/>
          <w:szCs w:val="24"/>
        </w:rPr>
        <w:t xml:space="preserve">Flera elever svarar att det finns en del elever svarar att det finns en del elever som svär/säger fula ord. Några elever svara att det finns en del elever som retas och eller säger/gör elaka saker mot andra. </w:t>
      </w:r>
    </w:p>
    <w:p w:rsidR="00CF526E" w:rsidRDefault="00242D58" w:rsidP="00074519">
      <w:pPr>
        <w:pStyle w:val="Rubrik1"/>
        <w:rPr>
          <w:b w:val="0"/>
          <w:sz w:val="24"/>
          <w:szCs w:val="24"/>
        </w:rPr>
      </w:pPr>
      <w:r>
        <w:rPr>
          <w:b w:val="0"/>
          <w:sz w:val="24"/>
          <w:szCs w:val="24"/>
        </w:rPr>
        <w:t>Några elever svarar att det aldrig är okej att vara annorlunda eller att tycka på ett annat sätt än kom</w:t>
      </w:r>
      <w:r w:rsidR="00CF526E">
        <w:rPr>
          <w:b w:val="0"/>
          <w:sz w:val="24"/>
          <w:szCs w:val="24"/>
        </w:rPr>
        <w:t>pisarna.</w:t>
      </w:r>
    </w:p>
    <w:p w:rsidR="00CF526E" w:rsidRDefault="00CF526E" w:rsidP="00074519">
      <w:pPr>
        <w:pStyle w:val="Rubrik1"/>
        <w:rPr>
          <w:b w:val="0"/>
          <w:sz w:val="24"/>
          <w:szCs w:val="24"/>
        </w:rPr>
      </w:pPr>
      <w:r>
        <w:rPr>
          <w:b w:val="0"/>
          <w:sz w:val="24"/>
          <w:szCs w:val="24"/>
        </w:rPr>
        <w:t>Ett par elever svarar att de trivs dåligt i sin klass.</w:t>
      </w:r>
    </w:p>
    <w:p w:rsidR="00CF526E" w:rsidRDefault="00CF526E" w:rsidP="00074519">
      <w:pPr>
        <w:pStyle w:val="Rubrik1"/>
        <w:rPr>
          <w:b w:val="0"/>
          <w:sz w:val="24"/>
          <w:szCs w:val="24"/>
        </w:rPr>
      </w:pPr>
      <w:r>
        <w:rPr>
          <w:b w:val="0"/>
          <w:sz w:val="24"/>
          <w:szCs w:val="24"/>
        </w:rPr>
        <w:t>Många elever svarar att de tycker att det är högljutt i klassen. Flera svarar att det finns någon som retar dem eller andra i klassen. Ett fåtal elever svarar att de retar någon i klassen. Ett fåtal elever svarar att de finns någon i klassen som kallas något negativt.</w:t>
      </w:r>
    </w:p>
    <w:p w:rsidR="00242D58" w:rsidRDefault="00CF526E" w:rsidP="00074519">
      <w:pPr>
        <w:pStyle w:val="Rubrik1"/>
        <w:rPr>
          <w:b w:val="0"/>
          <w:sz w:val="24"/>
          <w:szCs w:val="24"/>
        </w:rPr>
      </w:pPr>
      <w:r>
        <w:rPr>
          <w:b w:val="0"/>
          <w:sz w:val="24"/>
          <w:szCs w:val="24"/>
        </w:rPr>
        <w:t xml:space="preserve">Några elever svarar att de blivit slagen eller tvingad att göra saker de inte velat. Några svarar att de har slagit någon eller tvingat någon att göra saker de inte velat. Ett fåtal svarar att </w:t>
      </w:r>
      <w:r w:rsidR="008C3777">
        <w:rPr>
          <w:b w:val="0"/>
          <w:sz w:val="24"/>
          <w:szCs w:val="24"/>
        </w:rPr>
        <w:t>de inte berättat detta för någon vuxen.</w:t>
      </w:r>
    </w:p>
    <w:p w:rsidR="008C3777" w:rsidRDefault="008C3777" w:rsidP="00074519">
      <w:pPr>
        <w:pStyle w:val="Rubrik1"/>
        <w:rPr>
          <w:b w:val="0"/>
          <w:sz w:val="24"/>
          <w:szCs w:val="24"/>
        </w:rPr>
      </w:pPr>
      <w:r>
        <w:rPr>
          <w:b w:val="0"/>
          <w:sz w:val="24"/>
          <w:szCs w:val="24"/>
        </w:rPr>
        <w:t>Många elever svarar att ljudvolymen är för hög i matsalen, då blir det svårt att få matro.</w:t>
      </w:r>
    </w:p>
    <w:p w:rsidR="008C3777" w:rsidRDefault="008C3777" w:rsidP="00074519">
      <w:pPr>
        <w:pStyle w:val="Rubrik1"/>
        <w:rPr>
          <w:b w:val="0"/>
          <w:sz w:val="24"/>
          <w:szCs w:val="24"/>
        </w:rPr>
      </w:pPr>
      <w:r>
        <w:rPr>
          <w:b w:val="0"/>
          <w:sz w:val="24"/>
          <w:szCs w:val="24"/>
        </w:rPr>
        <w:t xml:space="preserve">Några elever svarar att de inte är trygg när de ska gå på toaletten. </w:t>
      </w:r>
    </w:p>
    <w:p w:rsidR="008C3777" w:rsidRDefault="008C3777" w:rsidP="00074519">
      <w:pPr>
        <w:pStyle w:val="Rubrik1"/>
        <w:rPr>
          <w:b w:val="0"/>
          <w:sz w:val="24"/>
          <w:szCs w:val="24"/>
        </w:rPr>
      </w:pPr>
      <w:r>
        <w:rPr>
          <w:b w:val="0"/>
          <w:sz w:val="24"/>
          <w:szCs w:val="24"/>
        </w:rPr>
        <w:t>Några elever svarar att de inte känner sig trygg i omklädningsrummet och i duschen.</w:t>
      </w:r>
    </w:p>
    <w:p w:rsidR="008C3777" w:rsidRDefault="008C3777" w:rsidP="00074519">
      <w:pPr>
        <w:pStyle w:val="Rubrik1"/>
        <w:rPr>
          <w:b w:val="0"/>
          <w:sz w:val="24"/>
          <w:szCs w:val="24"/>
        </w:rPr>
      </w:pPr>
      <w:r>
        <w:rPr>
          <w:b w:val="0"/>
          <w:sz w:val="24"/>
          <w:szCs w:val="24"/>
        </w:rPr>
        <w:t>Några elever svarar att det finns platser där de känner sig otrygga, där det kastas snöbollar, bakom gula sophuset, vid basketplan, vid fotbollsplan, vid Kungsrutan, i hallen och omklädningsrummet.</w:t>
      </w:r>
    </w:p>
    <w:p w:rsidR="008C3777" w:rsidRDefault="008C3777" w:rsidP="00074519">
      <w:pPr>
        <w:pStyle w:val="Rubrik1"/>
        <w:rPr>
          <w:b w:val="0"/>
          <w:sz w:val="24"/>
          <w:szCs w:val="24"/>
        </w:rPr>
      </w:pPr>
      <w:r>
        <w:rPr>
          <w:b w:val="0"/>
          <w:sz w:val="24"/>
          <w:szCs w:val="24"/>
        </w:rPr>
        <w:t>Ett fåtal elever svarar att de inte känner sig trygg med personalen.</w:t>
      </w:r>
    </w:p>
    <w:p w:rsidR="008C3777" w:rsidRDefault="008C3777" w:rsidP="00074519">
      <w:pPr>
        <w:pStyle w:val="Rubrik1"/>
        <w:rPr>
          <w:b w:val="0"/>
          <w:sz w:val="24"/>
          <w:szCs w:val="24"/>
        </w:rPr>
      </w:pPr>
      <w:r>
        <w:rPr>
          <w:b w:val="0"/>
          <w:sz w:val="24"/>
          <w:szCs w:val="24"/>
        </w:rPr>
        <w:t xml:space="preserve">Några elever svarar att de inte känner sig trygg på väg till och från skolan.  </w:t>
      </w:r>
    </w:p>
    <w:p w:rsidR="00242D58" w:rsidRDefault="00242D58" w:rsidP="00074519">
      <w:pPr>
        <w:pStyle w:val="Rubrik1"/>
        <w:rPr>
          <w:b w:val="0"/>
          <w:sz w:val="24"/>
          <w:szCs w:val="24"/>
        </w:rPr>
      </w:pPr>
    </w:p>
    <w:p w:rsidR="00074519" w:rsidRDefault="00074519" w:rsidP="00074519">
      <w:pPr>
        <w:rPr>
          <w:rFonts w:eastAsia="Times New Roman" w:cs="Times New Roman"/>
          <w:b/>
          <w:bCs/>
          <w:kern w:val="36"/>
          <w:sz w:val="36"/>
          <w:szCs w:val="48"/>
          <w:lang w:eastAsia="sv-SE"/>
        </w:rPr>
      </w:pPr>
      <w:r>
        <w:br w:type="page"/>
      </w:r>
    </w:p>
    <w:p w:rsidR="00074519" w:rsidRPr="008B053C" w:rsidRDefault="00074519" w:rsidP="00074519">
      <w:pPr>
        <w:pStyle w:val="Rubrik1"/>
      </w:pPr>
      <w:r w:rsidRPr="008B053C">
        <w:t>Förebyggande åtgärder</w:t>
      </w:r>
    </w:p>
    <w:p w:rsidR="00074519" w:rsidRPr="008B053C" w:rsidRDefault="00074519" w:rsidP="00074519">
      <w:pPr>
        <w:spacing w:line="240" w:lineRule="auto"/>
        <w:rPr>
          <w:rFonts w:eastAsia="Times New Roman" w:cs="Times New Roman"/>
          <w:sz w:val="24"/>
          <w:szCs w:val="24"/>
          <w:lang w:eastAsia="sv-SE"/>
        </w:rPr>
      </w:pPr>
      <w:r w:rsidRPr="008B053C">
        <w:rPr>
          <w:rFonts w:eastAsia="Times New Roman" w:cs="Times New Roman"/>
          <w:sz w:val="24"/>
          <w:szCs w:val="24"/>
          <w:lang w:eastAsia="sv-SE"/>
        </w:rPr>
        <w:t xml:space="preserve">Syftar till att avvärja risker för diskriminering, trakasserier eller kränkande behandling. Omfattar sådant som i en kartläggning av verksamheten identifierats som risker. </w:t>
      </w:r>
    </w:p>
    <w:p w:rsidR="00074519" w:rsidRPr="008B053C" w:rsidRDefault="00074519" w:rsidP="00074519">
      <w:pPr>
        <w:pStyle w:val="Default"/>
        <w:rPr>
          <w:rFonts w:asciiTheme="minorHAnsi" w:hAnsiTheme="minorHAnsi"/>
          <w:iCs/>
        </w:rPr>
      </w:pPr>
      <w:r w:rsidRPr="008B053C">
        <w:rPr>
          <w:rFonts w:asciiTheme="minorHAnsi" w:hAnsiTheme="minorHAnsi"/>
          <w:iCs/>
        </w:rPr>
        <w:t xml:space="preserve">För åtgärder gäller att de ska ske snabbt men även leda till långsiktiga lösningar. De skall följas upp och utvärderas och eleverna ska i dialog med rektor enskilt eller via klassråd och elevråd kunna kartlägga sin fysiska och psykiska arbetsmiljö. Övervägande om struktur, grupp och verksamhetsförändringar bör beaktas när åtgärderna ska bestämmas och de bör riktas till alla berörda. Dokumentation är av största vikt ur rättsäkerhetssynpunkt och åtgärderna får inte strida mot bestämmelserna om disciplinära åtgärder. </w:t>
      </w:r>
    </w:p>
    <w:p w:rsidR="00074519" w:rsidRPr="008B053C" w:rsidRDefault="00074519" w:rsidP="00074519">
      <w:pPr>
        <w:pStyle w:val="Default"/>
        <w:rPr>
          <w:rFonts w:asciiTheme="minorHAnsi" w:hAnsiTheme="minorHAnsi"/>
          <w:iCs/>
        </w:rPr>
      </w:pPr>
    </w:p>
    <w:p w:rsidR="00074519" w:rsidRPr="00CB7642" w:rsidRDefault="00074519" w:rsidP="00074519">
      <w:pPr>
        <w:rPr>
          <w:rFonts w:eastAsia="Times New Roman" w:cs="Times New Roman"/>
          <w:b/>
          <w:sz w:val="28"/>
          <w:szCs w:val="28"/>
          <w:lang w:eastAsia="sv-SE"/>
        </w:rPr>
      </w:pPr>
      <w:r w:rsidRPr="00CB7642">
        <w:rPr>
          <w:rFonts w:eastAsia="Times New Roman" w:cs="Times New Roman"/>
          <w:b/>
          <w:sz w:val="28"/>
          <w:szCs w:val="28"/>
          <w:lang w:eastAsia="sv-SE"/>
        </w:rPr>
        <w:t>Åtgärder</w:t>
      </w:r>
    </w:p>
    <w:p w:rsidR="00074519" w:rsidRDefault="00074519" w:rsidP="00074519">
      <w:pPr>
        <w:rPr>
          <w:rFonts w:eastAsia="Times New Roman" w:cs="Times New Roman"/>
          <w:b/>
          <w:sz w:val="28"/>
          <w:szCs w:val="28"/>
          <w:lang w:eastAsia="sv-SE"/>
        </w:rPr>
      </w:pPr>
    </w:p>
    <w:p w:rsidR="00074519" w:rsidRPr="008B053C" w:rsidRDefault="00074519" w:rsidP="00074519">
      <w:pPr>
        <w:rPr>
          <w:rFonts w:eastAsia="Times New Roman" w:cs="Times New Roman"/>
          <w:b/>
          <w:sz w:val="28"/>
          <w:szCs w:val="28"/>
          <w:lang w:eastAsia="sv-SE"/>
        </w:rPr>
      </w:pPr>
      <w:r w:rsidRPr="008B053C">
        <w:rPr>
          <w:rFonts w:eastAsia="Times New Roman" w:cs="Times New Roman"/>
          <w:b/>
          <w:sz w:val="28"/>
          <w:szCs w:val="28"/>
          <w:lang w:eastAsia="sv-SE"/>
        </w:rPr>
        <w:br w:type="page"/>
      </w:r>
    </w:p>
    <w:p w:rsidR="00074519" w:rsidRPr="008B053C" w:rsidRDefault="00074519" w:rsidP="00074519">
      <w:pPr>
        <w:pStyle w:val="Rubrik1"/>
      </w:pPr>
      <w:r w:rsidRPr="008B053C">
        <w:t>Rutiner för att utreda och åtgärda diskriminering, trakasserier och kränkande behandling</w:t>
      </w:r>
    </w:p>
    <w:p w:rsidR="00074519" w:rsidRPr="008B053C" w:rsidRDefault="00074519" w:rsidP="00074519">
      <w:pPr>
        <w:spacing w:after="0" w:line="240" w:lineRule="auto"/>
        <w:rPr>
          <w:rFonts w:eastAsia="Times New Roman" w:cs="Times New Roman"/>
        </w:rPr>
      </w:pPr>
      <w:r w:rsidRPr="008B053C">
        <w:rPr>
          <w:rFonts w:eastAsia="Times New Roman" w:cs="Times New Roman"/>
        </w:rPr>
        <w:t>Arbetet kräver goda rutiner för att upptäcka, utreda och åtgärda diskriminering</w:t>
      </w:r>
      <w:r>
        <w:rPr>
          <w:rFonts w:eastAsia="Times New Roman" w:cs="Times New Roman"/>
        </w:rPr>
        <w:t>,</w:t>
      </w:r>
      <w:r w:rsidRPr="008B053C">
        <w:rPr>
          <w:rFonts w:eastAsia="Times New Roman" w:cs="Times New Roman"/>
        </w:rPr>
        <w:t xml:space="preserve"> trakasserier eller kränkande behandling. Det ska påbörjas genast när det kommit signaler om att en elev känner sig diskriminerad</w:t>
      </w:r>
      <w:r w:rsidRPr="00AF659D">
        <w:rPr>
          <w:rFonts w:eastAsia="Times New Roman" w:cs="Times New Roman"/>
        </w:rPr>
        <w:t>, trakasserad</w:t>
      </w:r>
      <w:r>
        <w:rPr>
          <w:rFonts w:eastAsia="Times New Roman" w:cs="Times New Roman"/>
        </w:rPr>
        <w:t xml:space="preserve"> eller kränkt. Detta</w:t>
      </w:r>
      <w:r w:rsidRPr="008B053C">
        <w:rPr>
          <w:rFonts w:eastAsia="Times New Roman" w:cs="Times New Roman"/>
        </w:rPr>
        <w:t xml:space="preserve"> innebär att berörd personal måste vidta åtgärder som dokumenteras och utvärderas för att förhindra att detta upprepas.</w:t>
      </w:r>
    </w:p>
    <w:p w:rsidR="00074519" w:rsidRPr="008B053C" w:rsidRDefault="00074519" w:rsidP="00074519">
      <w:pPr>
        <w:spacing w:after="0" w:line="240" w:lineRule="auto"/>
        <w:rPr>
          <w:rFonts w:eastAsia="Times New Roman" w:cs="Times New Roman"/>
        </w:rPr>
      </w:pPr>
      <w:r w:rsidRPr="008B053C">
        <w:rPr>
          <w:rFonts w:eastAsia="Times New Roman" w:cs="Times New Roman"/>
        </w:rPr>
        <w:t>Elever och vårdnadshavare kan alltid vända sig till rektor, trygghetsteamet samt all pedagogisk personal på skolan.</w:t>
      </w:r>
    </w:p>
    <w:p w:rsidR="00074519" w:rsidRPr="008B053C" w:rsidRDefault="00074519" w:rsidP="00074519">
      <w:pPr>
        <w:spacing w:after="240" w:line="240" w:lineRule="auto"/>
        <w:rPr>
          <w:rFonts w:eastAsia="Times New Roman" w:cs="Times New Roman"/>
          <w:b/>
        </w:rPr>
      </w:pPr>
      <w:r w:rsidRPr="008B053C">
        <w:rPr>
          <w:rFonts w:eastAsia="Times New Roman" w:cs="Times New Roman"/>
        </w:rPr>
        <w:br/>
      </w:r>
    </w:p>
    <w:p w:rsidR="00074519" w:rsidRPr="008B053C" w:rsidRDefault="00074519" w:rsidP="00074519">
      <w:pPr>
        <w:pStyle w:val="Rubrik3"/>
        <w:rPr>
          <w:rFonts w:eastAsia="Times New Roman"/>
        </w:rPr>
      </w:pPr>
      <w:r w:rsidRPr="008B053C">
        <w:rPr>
          <w:rFonts w:eastAsia="Times New Roman"/>
        </w:rPr>
        <w:t xml:space="preserve">Rutiner för att utreda och åtgärda när elev kränks av andra elever </w:t>
      </w:r>
    </w:p>
    <w:p w:rsidR="00074519" w:rsidRPr="008B053C" w:rsidRDefault="00074519" w:rsidP="00074519">
      <w:pPr>
        <w:spacing w:after="240" w:line="240" w:lineRule="auto"/>
        <w:rPr>
          <w:rFonts w:eastAsia="Times New Roman" w:cs="Times New Roman"/>
        </w:rPr>
      </w:pPr>
      <w:r w:rsidRPr="008B053C">
        <w:rPr>
          <w:rFonts w:eastAsia="Times New Roman" w:cs="Times New Roman"/>
        </w:rPr>
        <w:t>1. Trygghetsteamet och ansvarig personal tar reda på så mycket som möjligt om kränkningen och dokumenterar</w:t>
      </w:r>
    </w:p>
    <w:p w:rsidR="00074519" w:rsidRPr="008B053C" w:rsidRDefault="00074519" w:rsidP="00074519">
      <w:pPr>
        <w:pStyle w:val="Liststycke"/>
        <w:numPr>
          <w:ilvl w:val="0"/>
          <w:numId w:val="1"/>
        </w:numPr>
        <w:spacing w:after="240" w:line="240" w:lineRule="auto"/>
        <w:rPr>
          <w:rFonts w:eastAsia="Times New Roman" w:cs="Times New Roman"/>
        </w:rPr>
      </w:pPr>
      <w:r w:rsidRPr="008B053C">
        <w:rPr>
          <w:rFonts w:eastAsia="Times New Roman" w:cs="Times New Roman"/>
        </w:rPr>
        <w:t xml:space="preserve">Var sker den? </w:t>
      </w:r>
    </w:p>
    <w:p w:rsidR="00074519" w:rsidRPr="008B053C" w:rsidRDefault="00074519" w:rsidP="00074519">
      <w:pPr>
        <w:pStyle w:val="Liststycke"/>
        <w:numPr>
          <w:ilvl w:val="0"/>
          <w:numId w:val="1"/>
        </w:numPr>
        <w:spacing w:after="240" w:line="240" w:lineRule="auto"/>
        <w:rPr>
          <w:rFonts w:eastAsia="Times New Roman" w:cs="Times New Roman"/>
        </w:rPr>
      </w:pPr>
      <w:r w:rsidRPr="008B053C">
        <w:rPr>
          <w:rFonts w:eastAsia="Times New Roman" w:cs="Times New Roman"/>
        </w:rPr>
        <w:t xml:space="preserve">När sker den? </w:t>
      </w:r>
    </w:p>
    <w:p w:rsidR="00074519" w:rsidRPr="008B053C" w:rsidRDefault="00074519" w:rsidP="00074519">
      <w:pPr>
        <w:pStyle w:val="Liststycke"/>
        <w:numPr>
          <w:ilvl w:val="0"/>
          <w:numId w:val="1"/>
        </w:numPr>
        <w:spacing w:after="240" w:line="240" w:lineRule="auto"/>
        <w:rPr>
          <w:rFonts w:eastAsia="Times New Roman" w:cs="Times New Roman"/>
        </w:rPr>
      </w:pPr>
      <w:r w:rsidRPr="008B053C">
        <w:rPr>
          <w:rFonts w:eastAsia="Times New Roman" w:cs="Times New Roman"/>
        </w:rPr>
        <w:t xml:space="preserve">Hur går kränkningen till? </w:t>
      </w:r>
    </w:p>
    <w:p w:rsidR="00074519" w:rsidRPr="008B053C" w:rsidRDefault="00074519" w:rsidP="00074519">
      <w:pPr>
        <w:pStyle w:val="Liststycke"/>
        <w:numPr>
          <w:ilvl w:val="0"/>
          <w:numId w:val="1"/>
        </w:numPr>
        <w:spacing w:after="240" w:line="240" w:lineRule="auto"/>
        <w:rPr>
          <w:rFonts w:eastAsia="Times New Roman" w:cs="Times New Roman"/>
        </w:rPr>
      </w:pPr>
      <w:r w:rsidRPr="008B053C">
        <w:rPr>
          <w:rFonts w:eastAsia="Times New Roman" w:cs="Times New Roman"/>
        </w:rPr>
        <w:t xml:space="preserve">Vem eller vilka är inblandade? </w:t>
      </w:r>
    </w:p>
    <w:p w:rsidR="00074519" w:rsidRPr="008B053C" w:rsidRDefault="00074519" w:rsidP="00074519">
      <w:pPr>
        <w:pStyle w:val="Liststycke"/>
        <w:spacing w:after="240"/>
        <w:rPr>
          <w:rFonts w:eastAsia="Times New Roman" w:cs="Times New Roman"/>
        </w:rPr>
      </w:pPr>
    </w:p>
    <w:p w:rsidR="00074519" w:rsidRPr="008B053C" w:rsidRDefault="00074519" w:rsidP="00074519">
      <w:pPr>
        <w:spacing w:after="240" w:line="240" w:lineRule="auto"/>
        <w:rPr>
          <w:rFonts w:eastAsia="Times New Roman" w:cs="Times New Roman"/>
        </w:rPr>
      </w:pPr>
      <w:r w:rsidRPr="008B053C">
        <w:rPr>
          <w:rFonts w:eastAsia="Times New Roman" w:cs="Times New Roman"/>
        </w:rPr>
        <w:t>2. Trygghetsteamet informera berörd personal samt rektor.</w:t>
      </w:r>
      <w:r w:rsidRPr="008B053C">
        <w:rPr>
          <w:rFonts w:eastAsia="Times New Roman" w:cs="Times New Roman"/>
        </w:rPr>
        <w:br/>
      </w:r>
      <w:r w:rsidRPr="008B053C">
        <w:rPr>
          <w:rFonts w:eastAsia="Times New Roman" w:cs="Times New Roman"/>
        </w:rPr>
        <w:br/>
        <w:t xml:space="preserve">3. Trygghetsteamet har enskilda samtal med berörda elever. </w:t>
      </w:r>
      <w:r w:rsidRPr="008B053C">
        <w:rPr>
          <w:rFonts w:eastAsia="Times New Roman" w:cs="Times New Roman"/>
        </w:rPr>
        <w:br/>
      </w:r>
      <w:r w:rsidRPr="008B053C">
        <w:rPr>
          <w:rFonts w:eastAsia="Times New Roman" w:cs="Times New Roman"/>
        </w:rPr>
        <w:br/>
        <w:t xml:space="preserve">4. Vårdnadshavarna till de berörda eleverna kontaktas samma dag. </w:t>
      </w:r>
      <w:r w:rsidRPr="008B053C">
        <w:rPr>
          <w:rFonts w:eastAsia="Times New Roman" w:cs="Times New Roman"/>
        </w:rPr>
        <w:br/>
      </w:r>
      <w:r w:rsidRPr="008B053C">
        <w:rPr>
          <w:rFonts w:eastAsia="Times New Roman" w:cs="Times New Roman"/>
        </w:rPr>
        <w:br/>
        <w:t xml:space="preserve">5. Dokumentation/åtgärdsplan/uppföljning </w:t>
      </w:r>
    </w:p>
    <w:p w:rsidR="00074519" w:rsidRPr="008B053C" w:rsidRDefault="00074519" w:rsidP="00074519">
      <w:pPr>
        <w:pStyle w:val="Liststycke"/>
        <w:numPr>
          <w:ilvl w:val="0"/>
          <w:numId w:val="2"/>
        </w:numPr>
        <w:spacing w:after="240" w:line="240" w:lineRule="auto"/>
        <w:rPr>
          <w:rFonts w:eastAsia="Times New Roman" w:cs="Times New Roman"/>
        </w:rPr>
      </w:pPr>
      <w:r w:rsidRPr="008B053C">
        <w:rPr>
          <w:rFonts w:eastAsia="Times New Roman" w:cs="Times New Roman"/>
        </w:rPr>
        <w:t xml:space="preserve">Beskrivning av händelsen dokumenteras i incidentrapport, se bilaga. </w:t>
      </w:r>
    </w:p>
    <w:p w:rsidR="00074519" w:rsidRPr="008B053C" w:rsidRDefault="00074519" w:rsidP="00074519">
      <w:pPr>
        <w:pStyle w:val="Liststycke"/>
        <w:numPr>
          <w:ilvl w:val="0"/>
          <w:numId w:val="2"/>
        </w:numPr>
        <w:spacing w:after="240" w:line="240" w:lineRule="auto"/>
        <w:rPr>
          <w:rFonts w:eastAsia="Times New Roman" w:cs="Times New Roman"/>
        </w:rPr>
      </w:pPr>
      <w:r w:rsidRPr="008B053C">
        <w:rPr>
          <w:rFonts w:eastAsia="Times New Roman" w:cs="Times New Roman"/>
        </w:rPr>
        <w:t xml:space="preserve">Åtgärdsplan </w:t>
      </w:r>
    </w:p>
    <w:p w:rsidR="00074519" w:rsidRPr="008B053C" w:rsidRDefault="00074519" w:rsidP="00074519">
      <w:pPr>
        <w:pStyle w:val="Liststycke"/>
        <w:numPr>
          <w:ilvl w:val="0"/>
          <w:numId w:val="2"/>
        </w:numPr>
        <w:spacing w:after="240" w:line="240" w:lineRule="auto"/>
        <w:rPr>
          <w:rFonts w:eastAsia="Times New Roman" w:cs="Times New Roman"/>
        </w:rPr>
      </w:pPr>
      <w:r w:rsidRPr="008B053C">
        <w:rPr>
          <w:rFonts w:eastAsia="Times New Roman" w:cs="Times New Roman"/>
        </w:rPr>
        <w:t>Uppföljning</w:t>
      </w:r>
    </w:p>
    <w:p w:rsidR="00074519" w:rsidRPr="008B053C" w:rsidRDefault="00074519" w:rsidP="00074519">
      <w:pPr>
        <w:pStyle w:val="Liststycke"/>
        <w:numPr>
          <w:ilvl w:val="0"/>
          <w:numId w:val="2"/>
        </w:numPr>
        <w:spacing w:after="240" w:line="240" w:lineRule="auto"/>
        <w:rPr>
          <w:rFonts w:eastAsia="Times New Roman" w:cs="Times New Roman"/>
        </w:rPr>
      </w:pPr>
      <w:r w:rsidRPr="008B053C">
        <w:rPr>
          <w:rFonts w:eastAsia="Times New Roman" w:cs="Times New Roman"/>
        </w:rPr>
        <w:t xml:space="preserve">Anmälan om kränkning, trakasserier och diskriminering skickas av rektor till huvudman. </w:t>
      </w:r>
    </w:p>
    <w:p w:rsidR="00074519" w:rsidRPr="008B053C" w:rsidRDefault="00074519" w:rsidP="00074519">
      <w:pPr>
        <w:spacing w:after="0" w:line="240" w:lineRule="auto"/>
        <w:rPr>
          <w:rFonts w:eastAsia="Times New Roman" w:cs="Times New Roman"/>
        </w:rPr>
      </w:pPr>
      <w:r w:rsidRPr="008B053C">
        <w:rPr>
          <w:rFonts w:eastAsia="Times New Roman" w:cs="Times New Roman"/>
        </w:rPr>
        <w:t xml:space="preserve">6. Om kränkningen inte upphör </w:t>
      </w:r>
      <w:r w:rsidRPr="008B053C">
        <w:rPr>
          <w:rFonts w:eastAsia="Times New Roman" w:cs="Times New Roman"/>
        </w:rPr>
        <w:br/>
      </w:r>
    </w:p>
    <w:p w:rsidR="00074519" w:rsidRPr="008B053C" w:rsidRDefault="00074519" w:rsidP="00074519">
      <w:pPr>
        <w:spacing w:after="0" w:line="240" w:lineRule="auto"/>
        <w:rPr>
          <w:rFonts w:eastAsia="Times New Roman" w:cs="Times New Roman"/>
        </w:rPr>
      </w:pPr>
      <w:r w:rsidRPr="008B053C">
        <w:rPr>
          <w:rFonts w:eastAsia="Times New Roman" w:cs="Times New Roman"/>
        </w:rPr>
        <w:t xml:space="preserve">Om skolan inte själv har den nödvändiga kompetensen för att förhindra kränkningen skall hjälp tas utifrån. </w:t>
      </w:r>
    </w:p>
    <w:p w:rsidR="00074519" w:rsidRDefault="00074519" w:rsidP="00074519">
      <w:pPr>
        <w:spacing w:after="0" w:line="240" w:lineRule="auto"/>
        <w:rPr>
          <w:rFonts w:eastAsia="Times New Roman" w:cs="Times New Roman"/>
        </w:rPr>
      </w:pPr>
      <w:r w:rsidRPr="008B053C">
        <w:rPr>
          <w:rFonts w:eastAsia="Times New Roman" w:cs="Times New Roman"/>
        </w:rPr>
        <w:t>Den som utför kränkningen blir informerad om vilka rättsliga åtgärder skolan kan tvingas ta till.</w:t>
      </w:r>
    </w:p>
    <w:p w:rsidR="00074519" w:rsidRDefault="00074519" w:rsidP="00074519">
      <w:pPr>
        <w:spacing w:after="0" w:line="240" w:lineRule="auto"/>
        <w:rPr>
          <w:rFonts w:eastAsia="Times New Roman" w:cs="Times New Roman"/>
        </w:rPr>
      </w:pPr>
    </w:p>
    <w:p w:rsidR="00074519" w:rsidRPr="00556F15" w:rsidRDefault="00074519" w:rsidP="00074519">
      <w:pPr>
        <w:spacing w:after="0" w:line="240" w:lineRule="auto"/>
        <w:rPr>
          <w:rFonts w:eastAsia="Times New Roman" w:cs="Times New Roman"/>
        </w:rPr>
      </w:pPr>
      <w:r>
        <w:rPr>
          <w:rFonts w:eastAsia="Times New Roman" w:cs="Times New Roman"/>
        </w:rPr>
        <w:t>7. När ärendet är avslutat dokumenterar rektor detta via särskild blankett ”Anmälan om avslutat ärende kränkning, trakasserier, diskriminering ” samt skickar återrapport till Barn och utbildningsnämnden, innehållande utredning, åtgärder samt utvärdering.</w:t>
      </w:r>
    </w:p>
    <w:p w:rsidR="00074519" w:rsidRDefault="00074519" w:rsidP="00074519">
      <w:pPr>
        <w:spacing w:after="0" w:line="240" w:lineRule="auto"/>
        <w:rPr>
          <w:rFonts w:eastAsia="Times New Roman" w:cs="Times New Roman"/>
        </w:rPr>
      </w:pPr>
    </w:p>
    <w:p w:rsidR="00074519" w:rsidRPr="008B053C" w:rsidRDefault="00074519" w:rsidP="00074519">
      <w:pPr>
        <w:spacing w:after="0" w:line="240" w:lineRule="auto"/>
        <w:rPr>
          <w:rFonts w:eastAsia="Times New Roman" w:cs="Times New Roman"/>
        </w:rPr>
      </w:pPr>
    </w:p>
    <w:p w:rsidR="00074519" w:rsidRPr="008B053C" w:rsidRDefault="00074519" w:rsidP="00074519">
      <w:pPr>
        <w:spacing w:after="240" w:line="240" w:lineRule="auto"/>
        <w:rPr>
          <w:rFonts w:eastAsia="Times New Roman" w:cs="Times New Roman"/>
        </w:rPr>
      </w:pPr>
    </w:p>
    <w:p w:rsidR="00074519" w:rsidRPr="008B053C" w:rsidRDefault="00074519" w:rsidP="00074519">
      <w:pPr>
        <w:spacing w:line="240" w:lineRule="auto"/>
        <w:rPr>
          <w:rFonts w:eastAsia="Times New Roman" w:cs="Times New Roman"/>
          <w:b/>
        </w:rPr>
      </w:pPr>
      <w:r w:rsidRPr="008B053C">
        <w:rPr>
          <w:rFonts w:eastAsia="Times New Roman" w:cs="Times New Roman"/>
          <w:b/>
        </w:rPr>
        <w:br w:type="page"/>
      </w:r>
    </w:p>
    <w:p w:rsidR="00074519" w:rsidRPr="008B053C" w:rsidRDefault="00074519" w:rsidP="00074519">
      <w:pPr>
        <w:pStyle w:val="Rubrik3"/>
        <w:rPr>
          <w:rFonts w:eastAsia="Times New Roman"/>
        </w:rPr>
      </w:pPr>
      <w:r w:rsidRPr="008B053C">
        <w:rPr>
          <w:rFonts w:eastAsia="Times New Roman"/>
        </w:rPr>
        <w:t xml:space="preserve">Rutiner för att utreda och åtgärda när elev kränks av personal </w:t>
      </w:r>
    </w:p>
    <w:p w:rsidR="00074519" w:rsidRPr="008B053C" w:rsidRDefault="00074519" w:rsidP="00074519">
      <w:pPr>
        <w:rPr>
          <w:rFonts w:eastAsia="Times New Roman" w:cs="Times New Roman"/>
          <w:sz w:val="24"/>
          <w:szCs w:val="24"/>
        </w:rPr>
      </w:pPr>
      <w:r w:rsidRPr="008B053C">
        <w:rPr>
          <w:rFonts w:eastAsia="Times New Roman" w:cs="Times New Roman"/>
          <w:sz w:val="24"/>
          <w:szCs w:val="24"/>
        </w:rPr>
        <w:t>Om personal misstänks kränka barn/elever är det rektors ansvar att utreda, dokumentera och vidta vidare åtgärder.</w:t>
      </w:r>
    </w:p>
    <w:p w:rsidR="00074519" w:rsidRPr="008B053C" w:rsidRDefault="00074519" w:rsidP="00074519">
      <w:pPr>
        <w:pStyle w:val="Rubrik3"/>
        <w:rPr>
          <w:rFonts w:eastAsia="Times New Roman"/>
        </w:rPr>
      </w:pPr>
      <w:r w:rsidRPr="008B053C">
        <w:rPr>
          <w:rFonts w:eastAsia="Times New Roman"/>
        </w:rPr>
        <w:t xml:space="preserve">Rutiner för att utreda och åtgärda när personal kränks av annan personal </w:t>
      </w:r>
    </w:p>
    <w:p w:rsidR="00074519" w:rsidRPr="008B053C" w:rsidRDefault="00074519" w:rsidP="00074519">
      <w:pPr>
        <w:rPr>
          <w:rFonts w:eastAsia="Times New Roman" w:cs="Times New Roman"/>
          <w:sz w:val="24"/>
          <w:szCs w:val="24"/>
        </w:rPr>
      </w:pPr>
      <w:r w:rsidRPr="008B053C">
        <w:rPr>
          <w:rFonts w:eastAsia="Times New Roman" w:cs="Times New Roman"/>
          <w:sz w:val="24"/>
          <w:szCs w:val="24"/>
        </w:rPr>
        <w:t>Om personal misstänks kränka annan personal är det rektors ansvar att utreda, dokumentera och vidta vidare åtgärder.</w:t>
      </w:r>
    </w:p>
    <w:p w:rsidR="00074519" w:rsidRDefault="00074519" w:rsidP="00074519">
      <w:pPr>
        <w:pStyle w:val="Rubrik3"/>
        <w:rPr>
          <w:rFonts w:eastAsia="Times New Roman"/>
        </w:rPr>
      </w:pPr>
    </w:p>
    <w:p w:rsidR="00074519" w:rsidRPr="008B053C" w:rsidRDefault="00074519" w:rsidP="00074519">
      <w:pPr>
        <w:pStyle w:val="Rubrik3"/>
        <w:rPr>
          <w:rFonts w:eastAsia="Times New Roman"/>
        </w:rPr>
      </w:pPr>
      <w:r w:rsidRPr="008B053C">
        <w:rPr>
          <w:rFonts w:eastAsia="Times New Roman"/>
        </w:rPr>
        <w:t xml:space="preserve">Rutiner för uppföljning </w:t>
      </w:r>
    </w:p>
    <w:p w:rsidR="00074519" w:rsidRPr="008B053C" w:rsidRDefault="00074519" w:rsidP="00074519">
      <w:pPr>
        <w:shd w:val="clear" w:color="auto" w:fill="FFFFFF"/>
        <w:spacing w:before="48" w:after="120" w:line="240" w:lineRule="atLeast"/>
        <w:rPr>
          <w:rFonts w:eastAsia="Times New Roman" w:cs="Times New Roman"/>
          <w:sz w:val="24"/>
          <w:szCs w:val="24"/>
        </w:rPr>
      </w:pPr>
      <w:r w:rsidRPr="008B053C">
        <w:rPr>
          <w:rFonts w:eastAsia="Times New Roman" w:cs="Times New Roman"/>
          <w:sz w:val="24"/>
          <w:szCs w:val="24"/>
        </w:rPr>
        <w:t>Uppföljningssamtal mellan elev/elever och ansvarig pedagog görs regelbundet tills problemet är löst. Ansvarig pedagog har kontinuerlig kontakt med vårdnadshavare.</w:t>
      </w:r>
    </w:p>
    <w:p w:rsidR="00074519" w:rsidRPr="008B053C" w:rsidRDefault="00074519" w:rsidP="00074519">
      <w:pPr>
        <w:shd w:val="clear" w:color="auto" w:fill="FFFFFF"/>
        <w:spacing w:before="48" w:after="150" w:line="240" w:lineRule="atLeast"/>
        <w:rPr>
          <w:rFonts w:eastAsia="Times New Roman" w:cs="Times New Roman"/>
          <w:sz w:val="24"/>
          <w:szCs w:val="24"/>
        </w:rPr>
      </w:pPr>
      <w:r w:rsidRPr="008B053C">
        <w:rPr>
          <w:rFonts w:eastAsia="Times New Roman" w:cs="Times New Roman"/>
          <w:sz w:val="24"/>
          <w:szCs w:val="24"/>
        </w:rPr>
        <w:t>Vid varje terminsslut gör Trygghetsteamet en utvärdering och en uppföljning av akuta situationer av trakasserier eller kränkande behandling som eventuellt inträffat.</w:t>
      </w:r>
    </w:p>
    <w:p w:rsidR="00074519" w:rsidRPr="008B053C" w:rsidRDefault="00074519" w:rsidP="00074519">
      <w:pPr>
        <w:spacing w:after="0"/>
        <w:rPr>
          <w:rFonts w:eastAsia="Times New Roman" w:cs="Times New Roman"/>
          <w:b/>
          <w:sz w:val="24"/>
          <w:szCs w:val="24"/>
        </w:rPr>
      </w:pPr>
    </w:p>
    <w:p w:rsidR="00074519" w:rsidRPr="008B053C" w:rsidRDefault="00074519" w:rsidP="00074519">
      <w:pPr>
        <w:pStyle w:val="Normalwebb"/>
        <w:shd w:val="clear" w:color="auto" w:fill="FFFFFF"/>
        <w:spacing w:line="240" w:lineRule="atLeast"/>
        <w:rPr>
          <w:rFonts w:asciiTheme="minorHAnsi" w:hAnsiTheme="minorHAnsi"/>
          <w:color w:val="000000"/>
        </w:rPr>
      </w:pPr>
      <w:r w:rsidRPr="00FC2A4D">
        <w:rPr>
          <w:rStyle w:val="Rubrik3Char"/>
          <w:rFonts w:asciiTheme="minorHAnsi" w:hAnsiTheme="minorHAnsi"/>
        </w:rPr>
        <w:t xml:space="preserve">Rutiner för dokumentation </w:t>
      </w:r>
      <w:r w:rsidRPr="00FC2A4D">
        <w:rPr>
          <w:rStyle w:val="Rubrik3Char"/>
          <w:rFonts w:asciiTheme="minorHAnsi" w:hAnsiTheme="minorHAnsi"/>
        </w:rPr>
        <w:br/>
      </w:r>
      <w:r w:rsidRPr="008B053C">
        <w:rPr>
          <w:rFonts w:asciiTheme="minorHAnsi" w:hAnsiTheme="minorHAnsi"/>
          <w:color w:val="000000"/>
        </w:rPr>
        <w:t>Blanketten, Anmälan om kränkning, trakasserier och diskriminering, fylls i och skickas till rektor</w:t>
      </w:r>
      <w:r>
        <w:rPr>
          <w:rFonts w:asciiTheme="minorHAnsi" w:hAnsiTheme="minorHAnsi"/>
          <w:color w:val="000000"/>
        </w:rPr>
        <w:t>. D</w:t>
      </w:r>
      <w:r w:rsidRPr="008B053C">
        <w:rPr>
          <w:rFonts w:asciiTheme="minorHAnsi" w:hAnsiTheme="minorHAnsi"/>
          <w:color w:val="000000"/>
        </w:rPr>
        <w:t xml:space="preserve">etta görs av ansvarig pedagog. </w:t>
      </w:r>
    </w:p>
    <w:p w:rsidR="00074519" w:rsidRPr="008B053C" w:rsidRDefault="00074519" w:rsidP="00074519">
      <w:pPr>
        <w:shd w:val="clear" w:color="auto" w:fill="FFFFFF"/>
        <w:spacing w:before="48" w:after="120" w:line="240" w:lineRule="atLeast"/>
        <w:rPr>
          <w:rFonts w:eastAsia="Times New Roman" w:cs="Times New Roman"/>
          <w:sz w:val="24"/>
          <w:szCs w:val="24"/>
        </w:rPr>
      </w:pPr>
      <w:r w:rsidRPr="008B053C">
        <w:rPr>
          <w:rFonts w:eastAsia="Times New Roman" w:cs="Times New Roman"/>
          <w:sz w:val="24"/>
          <w:szCs w:val="24"/>
        </w:rPr>
        <w:t>Händelser av våld och hot dokumenteras</w:t>
      </w:r>
      <w:r>
        <w:rPr>
          <w:rFonts w:eastAsia="Times New Roman" w:cs="Times New Roman"/>
          <w:sz w:val="24"/>
          <w:szCs w:val="24"/>
        </w:rPr>
        <w:t xml:space="preserve"> på en för Piteå kommun särskild</w:t>
      </w:r>
      <w:r w:rsidRPr="008B053C">
        <w:rPr>
          <w:rFonts w:eastAsia="Times New Roman" w:cs="Times New Roman"/>
          <w:sz w:val="24"/>
          <w:szCs w:val="24"/>
        </w:rPr>
        <w:t xml:space="preserve"> blankett</w:t>
      </w:r>
      <w:r>
        <w:rPr>
          <w:rFonts w:eastAsia="Times New Roman" w:cs="Times New Roman"/>
          <w:sz w:val="24"/>
          <w:szCs w:val="24"/>
        </w:rPr>
        <w:t xml:space="preserve"> ”Rapport om våld och hot”. Vid trakasserier, diskriminering eller kränkning ska blankett ”Anmälan om kränkning, trakasserier, diskriminering” användas.  </w:t>
      </w:r>
      <w:r w:rsidRPr="008B053C">
        <w:rPr>
          <w:rFonts w:eastAsia="Times New Roman" w:cs="Times New Roman"/>
          <w:sz w:val="24"/>
          <w:szCs w:val="24"/>
        </w:rPr>
        <w:t xml:space="preserve">Detta görs av ansvarig pedagog </w:t>
      </w:r>
      <w:r>
        <w:rPr>
          <w:rFonts w:eastAsia="Times New Roman" w:cs="Times New Roman"/>
          <w:sz w:val="24"/>
          <w:szCs w:val="24"/>
        </w:rPr>
        <w:t xml:space="preserve">eventuellt </w:t>
      </w:r>
      <w:r w:rsidRPr="008B053C">
        <w:rPr>
          <w:rFonts w:eastAsia="Times New Roman" w:cs="Times New Roman"/>
          <w:sz w:val="24"/>
          <w:szCs w:val="24"/>
        </w:rPr>
        <w:t>tillsammans med inblandade elever.</w:t>
      </w:r>
    </w:p>
    <w:p w:rsidR="00074519" w:rsidRPr="008B053C" w:rsidRDefault="00074519" w:rsidP="00074519">
      <w:pPr>
        <w:shd w:val="clear" w:color="auto" w:fill="FFFFFF"/>
        <w:spacing w:before="48" w:after="150" w:line="240" w:lineRule="atLeast"/>
        <w:rPr>
          <w:rFonts w:eastAsia="Times New Roman" w:cs="Times New Roman"/>
          <w:sz w:val="24"/>
          <w:szCs w:val="24"/>
        </w:rPr>
      </w:pPr>
      <w:r w:rsidRPr="008B053C">
        <w:rPr>
          <w:rFonts w:eastAsia="Times New Roman" w:cs="Times New Roman"/>
          <w:sz w:val="24"/>
          <w:szCs w:val="24"/>
        </w:rPr>
        <w:t>Vårdnadshavare informeras om innehållet och bekräftar mottagen information med sin underskrift.</w:t>
      </w:r>
    </w:p>
    <w:p w:rsidR="00074519" w:rsidRPr="008B053C" w:rsidRDefault="00074519" w:rsidP="00074519">
      <w:pPr>
        <w:shd w:val="clear" w:color="auto" w:fill="FFFFFF"/>
        <w:spacing w:before="48" w:after="150" w:line="240" w:lineRule="atLeast"/>
        <w:rPr>
          <w:rFonts w:eastAsia="Times New Roman" w:cs="Times New Roman"/>
          <w:sz w:val="24"/>
          <w:szCs w:val="24"/>
        </w:rPr>
      </w:pPr>
      <w:r w:rsidRPr="008B053C">
        <w:rPr>
          <w:rFonts w:eastAsia="Times New Roman" w:cs="Times New Roman"/>
          <w:sz w:val="24"/>
          <w:szCs w:val="24"/>
        </w:rPr>
        <w:t>Blanketten skickas vidare till rektor som i sin tur vidarebefordrar blanketten till Personalavdelningen och Barn- och utbildningsförvaltningen.</w:t>
      </w:r>
    </w:p>
    <w:p w:rsidR="00074519" w:rsidRPr="008B053C" w:rsidRDefault="00074519" w:rsidP="00074519">
      <w:pPr>
        <w:spacing w:after="0" w:line="240" w:lineRule="auto"/>
        <w:rPr>
          <w:rFonts w:eastAsia="Times New Roman" w:cs="Times New Roman"/>
          <w:sz w:val="24"/>
          <w:szCs w:val="24"/>
        </w:rPr>
      </w:pPr>
    </w:p>
    <w:p w:rsidR="00074519" w:rsidRPr="008B053C" w:rsidRDefault="00074519" w:rsidP="00074519">
      <w:pPr>
        <w:rPr>
          <w:iCs/>
        </w:rPr>
      </w:pPr>
      <w:r w:rsidRPr="008B053C">
        <w:rPr>
          <w:iCs/>
        </w:rPr>
        <w:br w:type="page"/>
      </w:r>
    </w:p>
    <w:p w:rsidR="00074519" w:rsidRPr="00DC647B" w:rsidRDefault="00074519" w:rsidP="00074519">
      <w:pPr>
        <w:pStyle w:val="Rubrik1"/>
      </w:pPr>
      <w:r w:rsidRPr="00DC647B">
        <w:t>Ansvar</w:t>
      </w:r>
    </w:p>
    <w:p w:rsidR="00074519" w:rsidRPr="00756676" w:rsidRDefault="00074519" w:rsidP="00074519">
      <w:pPr>
        <w:pStyle w:val="Rubrik2"/>
      </w:pPr>
      <w:r w:rsidRPr="00756676">
        <w:t xml:space="preserve">Ansvarsförhållande </w:t>
      </w:r>
    </w:p>
    <w:p w:rsidR="00074519" w:rsidRPr="008B053C" w:rsidRDefault="00074519" w:rsidP="00074519">
      <w:pPr>
        <w:spacing w:after="0" w:line="240" w:lineRule="auto"/>
        <w:rPr>
          <w:rFonts w:eastAsia="Times New Roman" w:cs="Times New Roman"/>
        </w:rPr>
      </w:pPr>
      <w:r w:rsidRPr="008B053C">
        <w:rPr>
          <w:rFonts w:eastAsia="Times New Roman" w:cs="Times New Roman"/>
        </w:rPr>
        <w:t>Alla elever och vuxna inom Klubbgärdets skola och fritidshem har ett ansvar att förebygga och motverka alla former av diskriminering och kränkande behandling samt värna om alla människors lika värde.</w:t>
      </w:r>
      <w:r w:rsidRPr="008B053C">
        <w:rPr>
          <w:rFonts w:eastAsia="Times New Roman" w:cs="Times New Roman"/>
        </w:rPr>
        <w:br/>
      </w:r>
      <w:r w:rsidRPr="008B053C">
        <w:rPr>
          <w:rFonts w:eastAsia="Times New Roman" w:cs="Times New Roman"/>
        </w:rPr>
        <w:br/>
      </w:r>
      <w:r w:rsidRPr="00FC2A4D">
        <w:rPr>
          <w:rStyle w:val="Rubrik3Char"/>
        </w:rPr>
        <w:t xml:space="preserve">Rektor har… </w:t>
      </w:r>
      <w:r w:rsidRPr="00FC2A4D">
        <w:rPr>
          <w:rStyle w:val="Rubrik3Char"/>
        </w:rPr>
        <w:br/>
      </w:r>
      <w:r w:rsidRPr="008B053C">
        <w:rPr>
          <w:rFonts w:eastAsia="Times New Roman" w:cs="Times New Roman"/>
        </w:rPr>
        <w:t>det yttersta ansvaret för att likabehandlingsplanen upprättas och följs samt årligen utvärderas och revideras. Rektor har även ansvar för att vårdnadshavarna och elever informeras. Rektor ansvarar också för att personalen kontinuerligt utbildas för att aktivt kunna arbeta mot kränkande behandling.</w:t>
      </w:r>
      <w:r w:rsidRPr="008B053C">
        <w:rPr>
          <w:rFonts w:eastAsia="Times New Roman" w:cs="Times New Roman"/>
        </w:rPr>
        <w:br/>
      </w:r>
      <w:r w:rsidRPr="008B053C">
        <w:rPr>
          <w:rFonts w:eastAsia="Times New Roman" w:cs="Times New Roman"/>
        </w:rPr>
        <w:br/>
      </w:r>
      <w:r w:rsidRPr="00FC2A4D">
        <w:rPr>
          <w:rStyle w:val="Rubrik3Char"/>
        </w:rPr>
        <w:t xml:space="preserve">Personalen har… </w:t>
      </w:r>
      <w:r w:rsidRPr="00FC2A4D">
        <w:rPr>
          <w:rStyle w:val="Rubrik3Char"/>
        </w:rPr>
        <w:br/>
      </w:r>
      <w:r w:rsidRPr="008B053C">
        <w:rPr>
          <w:rFonts w:eastAsia="Times New Roman" w:cs="Times New Roman"/>
        </w:rPr>
        <w:t>mycket stort ansvar för att i den dagliga verksamheten aktivt hålla värdegrundsfrågorna levande. Personalen skall arbeta för att främja en god arbetsmiljö och vara positiva förebilder samt vid varje misstanke om kränkning agera aktivt. Personalen har även ansvar att informera berörda föräldrar om kränkning skett. På skolan finns ett Trygghetsteam som leder arbetet.</w:t>
      </w:r>
      <w:r w:rsidRPr="008B053C">
        <w:rPr>
          <w:rFonts w:eastAsia="Times New Roman" w:cs="Times New Roman"/>
        </w:rPr>
        <w:br/>
      </w:r>
      <w:r w:rsidRPr="008B053C">
        <w:rPr>
          <w:rFonts w:eastAsia="Times New Roman" w:cs="Times New Roman"/>
        </w:rPr>
        <w:br/>
      </w:r>
      <w:r w:rsidRPr="00FC2A4D">
        <w:rPr>
          <w:rStyle w:val="Rubrik3Char"/>
        </w:rPr>
        <w:t xml:space="preserve">Elever har… </w:t>
      </w:r>
      <w:r w:rsidRPr="00FC2A4D">
        <w:rPr>
          <w:rStyle w:val="Rubrik3Char"/>
        </w:rPr>
        <w:br/>
      </w:r>
      <w:r w:rsidRPr="008B053C">
        <w:rPr>
          <w:rFonts w:eastAsia="Times New Roman" w:cs="Times New Roman"/>
        </w:rPr>
        <w:t>stort ansvar för att bidra till en god arbetsmiljö och till goda relationer med både personal och andra elever. Elever skall ta del av skolans värdegrund och handla utifrån den. Som elev på skolan förutsätts man respektera andra och visa hänsyn och gott omdöme. Det är viktigt att man funderar på hur man uppträder och hur andra kan tänkas uppfatta detta.</w:t>
      </w:r>
      <w:r w:rsidRPr="008B053C">
        <w:rPr>
          <w:rFonts w:eastAsia="Times New Roman" w:cs="Times New Roman"/>
        </w:rPr>
        <w:br/>
      </w:r>
      <w:r w:rsidRPr="008B053C">
        <w:rPr>
          <w:rFonts w:eastAsia="Times New Roman" w:cs="Times New Roman"/>
        </w:rPr>
        <w:br/>
      </w:r>
      <w:r w:rsidRPr="00FC2A4D">
        <w:rPr>
          <w:rStyle w:val="Rubrik3Char"/>
        </w:rPr>
        <w:t xml:space="preserve">Vårdnadshavarna har… </w:t>
      </w:r>
      <w:r w:rsidRPr="00FC2A4D">
        <w:rPr>
          <w:rStyle w:val="Rubrik3Char"/>
        </w:rPr>
        <w:br/>
      </w:r>
      <w:r w:rsidRPr="008B053C">
        <w:rPr>
          <w:rFonts w:eastAsia="Times New Roman" w:cs="Times New Roman"/>
        </w:rPr>
        <w:t>också stort ansvar. Om skola och hem tar klart avstånd från kränkande behandling får detta en positiv inverkan på barnen. Prata med ditt barn om vikten av att vara en god kamrat. Är någon i gruppen/klassen utsatt? Är någon ensam och utfryst? Ta kontakt med skolan om ditt barn berättar om kränkning. Vi kan alla hjälpas åt att skapa en skola där alla trivs och har det bra.</w:t>
      </w:r>
    </w:p>
    <w:p w:rsidR="00074519" w:rsidRPr="008B053C" w:rsidRDefault="00074519" w:rsidP="00074519">
      <w:pPr>
        <w:spacing w:line="240" w:lineRule="auto"/>
        <w:rPr>
          <w:rFonts w:eastAsia="Times New Roman" w:cs="Times New Roman"/>
          <w:b/>
          <w:bCs/>
          <w:sz w:val="36"/>
          <w:szCs w:val="36"/>
        </w:rPr>
      </w:pPr>
      <w:r w:rsidRPr="008B053C">
        <w:rPr>
          <w:rFonts w:eastAsia="Times New Roman" w:cs="Times New Roman"/>
          <w:b/>
          <w:bCs/>
          <w:sz w:val="36"/>
          <w:szCs w:val="36"/>
        </w:rPr>
        <w:br w:type="page"/>
      </w:r>
    </w:p>
    <w:p w:rsidR="00074519" w:rsidRPr="00756676" w:rsidRDefault="00074519" w:rsidP="00074519">
      <w:pPr>
        <w:pStyle w:val="Rubrik1"/>
      </w:pPr>
      <w:r w:rsidRPr="00756676">
        <w:t xml:space="preserve">Definitioner enligt Diskrimineringsombudsmannen </w:t>
      </w:r>
    </w:p>
    <w:p w:rsidR="00074519" w:rsidRPr="00756676" w:rsidRDefault="00074519" w:rsidP="00074519">
      <w:pPr>
        <w:pStyle w:val="Rubrik2"/>
      </w:pPr>
      <w:r w:rsidRPr="00756676">
        <w:t xml:space="preserve">Diskriminering </w:t>
      </w:r>
    </w:p>
    <w:p w:rsidR="00074519" w:rsidRPr="008B053C" w:rsidRDefault="00074519" w:rsidP="00074519">
      <w:pPr>
        <w:pStyle w:val="Normalwebb"/>
        <w:rPr>
          <w:rFonts w:asciiTheme="minorHAnsi" w:hAnsiTheme="minorHAnsi"/>
        </w:rPr>
      </w:pPr>
      <w:r w:rsidRPr="008B053C">
        <w:rPr>
          <w:rFonts w:asciiTheme="minorHAnsi" w:hAnsiTheme="minorHAnsi"/>
        </w:rPr>
        <w:t>Diskriminering är när skolan på osakliga grunder behandlar en elev sämre än andra elever och behandlingen har samband med diskrimineringsgrunderna kön, könsidentitet eller könsuttryck, etnisk tillhörighet, religion eller annan trosuppfattning, funktionsnedsättning, sexuell läggning, eller ålder. Diskriminering kan vara antingen direkt eller indirekt.</w:t>
      </w:r>
    </w:p>
    <w:p w:rsidR="00074519" w:rsidRPr="008B053C" w:rsidRDefault="00074519" w:rsidP="00074519">
      <w:pPr>
        <w:pStyle w:val="Rubrik3"/>
        <w:spacing w:line="240" w:lineRule="auto"/>
        <w:rPr>
          <w:sz w:val="24"/>
          <w:szCs w:val="24"/>
        </w:rPr>
      </w:pPr>
      <w:r w:rsidRPr="008B053C">
        <w:rPr>
          <w:sz w:val="24"/>
          <w:szCs w:val="24"/>
        </w:rPr>
        <w:t>Direkt diskriminering</w:t>
      </w:r>
    </w:p>
    <w:p w:rsidR="00074519" w:rsidRPr="008B053C" w:rsidRDefault="00074519" w:rsidP="00074519">
      <w:pPr>
        <w:pStyle w:val="Normalwebb"/>
        <w:rPr>
          <w:rFonts w:asciiTheme="minorHAnsi" w:hAnsiTheme="minorHAnsi"/>
        </w:rPr>
      </w:pPr>
      <w:r w:rsidRPr="008B053C">
        <w:rPr>
          <w:rFonts w:asciiTheme="minorHAnsi" w:hAnsiTheme="minorHAnsi"/>
        </w:rPr>
        <w:t>Med direkt diskriminering menas att en elev missgynnas och det har en direkt koppling till någon av diskrimineringsgrunderna. Ett exempel kan vara när en flicka nekas tillträde till ett visst gymnasieprogram med motiveringen att det redan går så många flickor på just detta program.</w:t>
      </w:r>
    </w:p>
    <w:p w:rsidR="00074519" w:rsidRPr="008B053C" w:rsidRDefault="00074519" w:rsidP="00074519">
      <w:pPr>
        <w:pStyle w:val="Rubrik3"/>
        <w:spacing w:line="240" w:lineRule="auto"/>
        <w:rPr>
          <w:sz w:val="24"/>
          <w:szCs w:val="24"/>
        </w:rPr>
      </w:pPr>
      <w:r w:rsidRPr="008B053C">
        <w:rPr>
          <w:sz w:val="24"/>
          <w:szCs w:val="24"/>
        </w:rPr>
        <w:t>Indirekt diskriminering</w:t>
      </w:r>
    </w:p>
    <w:p w:rsidR="00074519" w:rsidRPr="008B053C" w:rsidRDefault="00074519" w:rsidP="00074519">
      <w:pPr>
        <w:pStyle w:val="Normalwebb"/>
        <w:rPr>
          <w:rFonts w:asciiTheme="minorHAnsi" w:hAnsiTheme="minorHAnsi"/>
        </w:rPr>
      </w:pPr>
      <w:r w:rsidRPr="008B053C">
        <w:rPr>
          <w:rFonts w:asciiTheme="minorHAnsi" w:hAnsiTheme="minorHAnsi"/>
        </w:rPr>
        <w:t>Indirekt diskriminering sker när en skola tillämpar en bestämmelse eller ett förfaringssätt som verkar vara neutralt, men som i praktiken missgynnar en elev på ett sätt som har samband med diskrimineringsgrunderna.</w:t>
      </w:r>
    </w:p>
    <w:p w:rsidR="00074519" w:rsidRPr="008B053C" w:rsidRDefault="00074519" w:rsidP="00074519">
      <w:pPr>
        <w:pStyle w:val="Normalwebb"/>
        <w:rPr>
          <w:rFonts w:asciiTheme="minorHAnsi" w:hAnsiTheme="minorHAnsi"/>
        </w:rPr>
      </w:pPr>
      <w:r w:rsidRPr="008B053C">
        <w:rPr>
          <w:rFonts w:asciiTheme="minorHAnsi" w:hAnsiTheme="minorHAnsi"/>
        </w:rPr>
        <w:t>Om exempelvis alla elever serveras samma mat, kan skolan indirekt diskriminera de elever som på grund av religiösa skäl eller på grund av en allergi behöver annan mat.</w:t>
      </w:r>
    </w:p>
    <w:p w:rsidR="00074519" w:rsidRPr="008B053C" w:rsidRDefault="00074519" w:rsidP="00074519">
      <w:pPr>
        <w:pStyle w:val="Rubrik3"/>
      </w:pPr>
      <w:r w:rsidRPr="008B053C">
        <w:t xml:space="preserve">Trakasserier och kränkande behandling </w:t>
      </w:r>
    </w:p>
    <w:p w:rsidR="00074519" w:rsidRPr="008B053C" w:rsidRDefault="00074519" w:rsidP="00074519">
      <w:pPr>
        <w:pStyle w:val="Normalwebb"/>
        <w:rPr>
          <w:rFonts w:asciiTheme="minorHAnsi" w:hAnsiTheme="minorHAnsi"/>
        </w:rPr>
      </w:pPr>
      <w:r w:rsidRPr="008B053C">
        <w:rPr>
          <w:rFonts w:asciiTheme="minorHAnsi" w:hAnsiTheme="minorHAnsi"/>
        </w:rPr>
        <w:t>Trakasserier definieras i diskrimineringslagen som ett uppträdande som kränker en elevs värdighet och som har samband med någon av diskrimineringsgrunderna (jämför kränkande behandling nedan).</w:t>
      </w:r>
    </w:p>
    <w:p w:rsidR="00074519" w:rsidRPr="008B053C" w:rsidRDefault="00074519" w:rsidP="00074519">
      <w:pPr>
        <w:pStyle w:val="Normalwebb"/>
        <w:rPr>
          <w:rFonts w:asciiTheme="minorHAnsi" w:hAnsiTheme="minorHAnsi"/>
        </w:rPr>
      </w:pPr>
      <w:r w:rsidRPr="008B053C">
        <w:rPr>
          <w:rFonts w:asciiTheme="minorHAnsi" w:hAnsiTheme="minorHAnsi"/>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en elev eller student känner sig förolämpad, hotad, kränkt eller illa behandlad.</w:t>
      </w:r>
    </w:p>
    <w:p w:rsidR="00074519" w:rsidRPr="00FC2A4D" w:rsidRDefault="00074519" w:rsidP="00074519">
      <w:pPr>
        <w:pStyle w:val="Rubrik3"/>
      </w:pPr>
      <w:r w:rsidRPr="00FC2A4D">
        <w:t>Kränkande behandling</w:t>
      </w:r>
    </w:p>
    <w:p w:rsidR="00074519" w:rsidRPr="008B053C" w:rsidRDefault="00074519" w:rsidP="00074519">
      <w:pPr>
        <w:pStyle w:val="Normalwebb"/>
        <w:rPr>
          <w:rFonts w:asciiTheme="minorHAnsi" w:hAnsiTheme="minorHAnsi"/>
        </w:rPr>
      </w:pPr>
      <w:r w:rsidRPr="008B053C">
        <w:rPr>
          <w:rFonts w:asciiTheme="minorHAnsi" w:hAnsiTheme="minorHAnsi"/>
        </w:rPr>
        <w:t>Kränkande behandling definieras i skollagen som ett uppträdande som kränker en elevs värdighet, men som inte har samband med någon diskrimineringsgrund.</w:t>
      </w:r>
    </w:p>
    <w:p w:rsidR="00074519" w:rsidRPr="008B053C" w:rsidRDefault="00074519" w:rsidP="00074519">
      <w:pPr>
        <w:pStyle w:val="Normalwebb"/>
        <w:rPr>
          <w:rFonts w:asciiTheme="minorHAnsi" w:hAnsiTheme="minorHAnsi"/>
        </w:rPr>
      </w:pPr>
      <w:r w:rsidRPr="008B053C">
        <w:rPr>
          <w:rFonts w:asciiTheme="minorHAnsi" w:hAnsiTheme="minorHAnsi"/>
        </w:rPr>
        <w:t>Gemensamt för trakasserier och kränkande behandling är att det handlar om ett uppträdande som kränker en elevs värdighet. Några exempel är behandling som kan vara slag, öknamn, utfrysning och kränkande bilder eller meddelande på sociala medier.</w:t>
      </w:r>
    </w:p>
    <w:p w:rsidR="00074519" w:rsidRPr="008B053C" w:rsidRDefault="00074519" w:rsidP="00074519">
      <w:pPr>
        <w:pStyle w:val="Normalwebb"/>
        <w:rPr>
          <w:rFonts w:asciiTheme="minorHAnsi" w:hAnsiTheme="minorHAnsi"/>
        </w:rPr>
      </w:pPr>
      <w:r w:rsidRPr="008B053C">
        <w:rPr>
          <w:rFonts w:asciiTheme="minorHAnsi" w:hAnsiTheme="minorHAnsi"/>
        </w:rPr>
        <w:t>Både skolpersonal och elever kan agera på ett sätt som kan upplevas som trakasserier eller kränkande behandling.</w:t>
      </w:r>
    </w:p>
    <w:p w:rsidR="00074519" w:rsidRPr="008B053C" w:rsidRDefault="00074519" w:rsidP="00074519">
      <w:pPr>
        <w:pStyle w:val="Rubrik2"/>
        <w:rPr>
          <w:sz w:val="24"/>
          <w:szCs w:val="24"/>
        </w:rPr>
      </w:pPr>
      <w:r w:rsidRPr="008B053C">
        <w:rPr>
          <w:sz w:val="24"/>
          <w:szCs w:val="24"/>
        </w:rPr>
        <w:t>Sexuella trakasserier</w:t>
      </w:r>
    </w:p>
    <w:p w:rsidR="00074519" w:rsidRPr="008B053C" w:rsidRDefault="00074519" w:rsidP="00074519">
      <w:pPr>
        <w:pStyle w:val="Normalwebb"/>
        <w:rPr>
          <w:rFonts w:asciiTheme="minorHAnsi" w:hAnsiTheme="minorHAnsi"/>
        </w:rPr>
      </w:pPr>
      <w:r w:rsidRPr="008B053C">
        <w:rPr>
          <w:rFonts w:asciiTheme="minorHAnsi" w:hAnsiTheme="minorHAnsi"/>
        </w:rPr>
        <w:t>Trakasserier kan också vara av sexuell natur. De kallas då för sexuella trakasserier.</w:t>
      </w:r>
    </w:p>
    <w:p w:rsidR="00074519" w:rsidRPr="008B053C" w:rsidRDefault="00074519" w:rsidP="00074519">
      <w:pPr>
        <w:pStyle w:val="Normalwebb"/>
        <w:rPr>
          <w:rFonts w:asciiTheme="minorHAnsi" w:hAnsiTheme="minorHAnsi"/>
        </w:rPr>
      </w:pPr>
      <w:r w:rsidRPr="008B053C">
        <w:rPr>
          <w:rFonts w:asciiTheme="minorHAnsi" w:hAnsiTheme="minorHAnsi"/>
        </w:rPr>
        <w:t>Det kan handla om beröringar, tafsningar, skämt, förslag, blickar eller bilder som är sexuellt anspelande. Det kan också handla om sexuell jargong. Det är personen som är utsatt som avgör vad som är kränkande.</w:t>
      </w:r>
    </w:p>
    <w:p w:rsidR="00074519" w:rsidRPr="008B053C" w:rsidRDefault="00074519" w:rsidP="00074519">
      <w:pPr>
        <w:pStyle w:val="Rubrik2"/>
        <w:rPr>
          <w:sz w:val="24"/>
          <w:szCs w:val="24"/>
        </w:rPr>
      </w:pPr>
      <w:r w:rsidRPr="008B053C">
        <w:rPr>
          <w:sz w:val="24"/>
          <w:szCs w:val="24"/>
        </w:rPr>
        <w:t>Repressalier</w:t>
      </w:r>
    </w:p>
    <w:p w:rsidR="00074519" w:rsidRPr="008B053C" w:rsidRDefault="00074519" w:rsidP="00074519">
      <w:pPr>
        <w:pStyle w:val="Normalwebb"/>
        <w:rPr>
          <w:rFonts w:asciiTheme="minorHAnsi" w:hAnsiTheme="minorHAnsi"/>
        </w:rPr>
      </w:pPr>
      <w:r w:rsidRPr="008B053C">
        <w:rPr>
          <w:rFonts w:asciiTheme="minorHAnsi" w:hAnsiTheme="minorHAnsi"/>
        </w:rPr>
        <w:t xml:space="preserve">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utredning som rör diskriminering, trakasserier eller kränkande behandling. </w:t>
      </w:r>
    </w:p>
    <w:p w:rsidR="00074519" w:rsidRDefault="00074519" w:rsidP="00074519">
      <w:pPr>
        <w:rPr>
          <w:rFonts w:eastAsia="Times New Roman" w:cs="Times New Roman"/>
          <w:b/>
          <w:bCs/>
          <w:kern w:val="36"/>
          <w:sz w:val="36"/>
          <w:szCs w:val="48"/>
          <w:lang w:eastAsia="sv-SE"/>
        </w:rPr>
      </w:pPr>
      <w:r>
        <w:br w:type="page"/>
      </w:r>
    </w:p>
    <w:p w:rsidR="00074519" w:rsidRPr="00FC2A4D" w:rsidRDefault="00074519" w:rsidP="00074519">
      <w:pPr>
        <w:pStyle w:val="Rubrik1"/>
      </w:pPr>
      <w:r w:rsidRPr="00FC2A4D">
        <w:t>Diskrimineringsgrunderna</w:t>
      </w:r>
    </w:p>
    <w:p w:rsidR="00074519" w:rsidRPr="008B053C" w:rsidRDefault="00074519" w:rsidP="00074519">
      <w:pPr>
        <w:pStyle w:val="Rubrik3"/>
      </w:pPr>
      <w:r w:rsidRPr="008B053C">
        <w:t>Kön</w:t>
      </w:r>
    </w:p>
    <w:p w:rsidR="00074519" w:rsidRPr="008B053C" w:rsidRDefault="00074519" w:rsidP="00074519">
      <w:pPr>
        <w:pStyle w:val="Normalwebb"/>
        <w:rPr>
          <w:rFonts w:asciiTheme="minorHAnsi" w:hAnsiTheme="minorHAnsi"/>
        </w:rPr>
      </w:pPr>
      <w:r w:rsidRPr="008B053C">
        <w:rPr>
          <w:rFonts w:asciiTheme="minorHAnsi" w:hAnsiTheme="minorHAnsi"/>
        </w:rPr>
        <w:t>Med kön avses enligt diskrimineringslagen att någon är kvinna eller man.</w:t>
      </w:r>
    </w:p>
    <w:p w:rsidR="00074519" w:rsidRPr="008B053C" w:rsidRDefault="00074519" w:rsidP="00074519">
      <w:pPr>
        <w:pStyle w:val="Rubrik3"/>
      </w:pPr>
      <w:r w:rsidRPr="008B053C">
        <w:t>Könsidentitet eller könsuttryck</w:t>
      </w:r>
    </w:p>
    <w:p w:rsidR="00074519" w:rsidRPr="008B053C" w:rsidRDefault="00074519" w:rsidP="00074519">
      <w:pPr>
        <w:pStyle w:val="Normalwebb"/>
        <w:rPr>
          <w:rFonts w:asciiTheme="minorHAnsi" w:hAnsiTheme="minorHAnsi"/>
        </w:rPr>
      </w:pPr>
      <w:r w:rsidRPr="008B053C">
        <w:rPr>
          <w:rFonts w:asciiTheme="minorHAnsi" w:hAnsiTheme="minorHAnsi"/>
        </w:rPr>
        <w:t xml:space="preserve">Med könsöverskridande identitet eller uttryck avses enligt diskrimineringslagen att någon inte identifierar sig som kvinna eller man eller genom sin klädsel eller på annat sätt ger uttryck för att tillhöra ett annat kön. </w:t>
      </w:r>
    </w:p>
    <w:p w:rsidR="00074519" w:rsidRPr="008B053C" w:rsidRDefault="00074519" w:rsidP="00074519">
      <w:pPr>
        <w:pStyle w:val="Normalwebb"/>
        <w:rPr>
          <w:rFonts w:asciiTheme="minorHAnsi" w:hAnsiTheme="minorHAnsi"/>
        </w:rPr>
      </w:pPr>
      <w:r w:rsidRPr="008B053C">
        <w:rPr>
          <w:rFonts w:asciiTheme="minorHAnsi" w:hAnsiTheme="minorHAnsi"/>
        </w:rPr>
        <w:t xml:space="preserve">Diskrimineringsombudsmannen har valt att använda sig av begreppen könsidentitet eller könsuttryck eftersom lagens begrepp könsöverskridande identitet eller uttryck signalerar att det som skyddas är en avvikelse från ”det normala”. </w:t>
      </w:r>
    </w:p>
    <w:p w:rsidR="00074519" w:rsidRPr="008B053C" w:rsidRDefault="00074519" w:rsidP="00074519">
      <w:pPr>
        <w:pStyle w:val="Normalwebb"/>
        <w:rPr>
          <w:rFonts w:asciiTheme="minorHAnsi" w:hAnsiTheme="minorHAnsi"/>
        </w:rPr>
      </w:pPr>
      <w:r w:rsidRPr="008B053C">
        <w:rPr>
          <w:rFonts w:asciiTheme="minorHAnsi" w:hAnsiTheme="minorHAnsi"/>
        </w:rPr>
        <w:t xml:space="preserve">Diskrimineringsgrunden ska inte förväxlas med grunden sexuell läggning. Transpersoner kan vara såväl homo-, bi- som heterosexuella. </w:t>
      </w:r>
    </w:p>
    <w:p w:rsidR="00074519" w:rsidRPr="008B053C" w:rsidRDefault="00074519" w:rsidP="00074519">
      <w:pPr>
        <w:pStyle w:val="Rubrik3"/>
      </w:pPr>
      <w:r w:rsidRPr="008B053C">
        <w:t xml:space="preserve">Etnisk tillhörighet </w:t>
      </w:r>
    </w:p>
    <w:p w:rsidR="00074519" w:rsidRPr="008B053C" w:rsidRDefault="00074519" w:rsidP="00074519">
      <w:pPr>
        <w:pStyle w:val="Normalwebb"/>
        <w:rPr>
          <w:rFonts w:asciiTheme="minorHAnsi" w:hAnsiTheme="minorHAnsi"/>
        </w:rPr>
      </w:pPr>
      <w:r w:rsidRPr="008B053C">
        <w:rPr>
          <w:rFonts w:asciiTheme="minorHAnsi" w:hAnsiTheme="minorHAnsi"/>
        </w:rPr>
        <w:t>Med etnisk tillhörighet menas enligt diskrimineringslagen nationellt eller etniskt ursprung, hudfärg eller annat liknande förhållande.</w:t>
      </w:r>
    </w:p>
    <w:p w:rsidR="00074519" w:rsidRPr="008B053C" w:rsidRDefault="00074519" w:rsidP="00074519">
      <w:pPr>
        <w:pStyle w:val="Normalwebb"/>
        <w:rPr>
          <w:rFonts w:asciiTheme="minorHAnsi" w:hAnsiTheme="minorHAnsi"/>
        </w:rPr>
      </w:pPr>
      <w:r w:rsidRPr="008B053C">
        <w:rPr>
          <w:rFonts w:asciiTheme="minorHAnsi" w:hAnsiTheme="minorHAnsi"/>
        </w:rPr>
        <w:t>Alla människor har en etnisk tillhörighet. En person som är född i Sverige kan vara rom, same, svensk, kurd eller något annat. En och samma person kan också ha flera etniska tillhörigheter.</w:t>
      </w:r>
    </w:p>
    <w:p w:rsidR="00074519" w:rsidRPr="008B053C" w:rsidRDefault="00074519" w:rsidP="00074519">
      <w:pPr>
        <w:pStyle w:val="Rubrik3"/>
      </w:pPr>
      <w:r w:rsidRPr="008B053C">
        <w:t xml:space="preserve">Religion eller annan trosuppfattning </w:t>
      </w:r>
    </w:p>
    <w:p w:rsidR="00074519" w:rsidRPr="008B053C" w:rsidRDefault="00074519" w:rsidP="00074519">
      <w:pPr>
        <w:pStyle w:val="Normalwebb"/>
        <w:rPr>
          <w:rFonts w:asciiTheme="minorHAnsi" w:hAnsiTheme="minorHAnsi"/>
        </w:rPr>
      </w:pPr>
      <w:r w:rsidRPr="008B053C">
        <w:rPr>
          <w:rFonts w:asciiTheme="minorHAnsi" w:hAnsiTheme="minorHAnsi"/>
        </w:rPr>
        <w:t xml:space="preserve">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rsidR="00074519" w:rsidRPr="00756676" w:rsidRDefault="00074519" w:rsidP="00074519">
      <w:pPr>
        <w:pStyle w:val="Rubrik3"/>
      </w:pPr>
      <w:r w:rsidRPr="00756676">
        <w:t xml:space="preserve">Funktionsnedsättning </w:t>
      </w:r>
    </w:p>
    <w:p w:rsidR="00074519" w:rsidRPr="008B053C" w:rsidRDefault="00074519" w:rsidP="00074519">
      <w:pPr>
        <w:pStyle w:val="Normalwebb"/>
        <w:rPr>
          <w:rFonts w:asciiTheme="minorHAnsi" w:hAnsiTheme="minorHAnsi"/>
        </w:rPr>
      </w:pPr>
      <w:r w:rsidRPr="008B053C">
        <w:rPr>
          <w:rFonts w:asciiTheme="minorHAnsi" w:hAnsiTheme="minorHAnsi"/>
        </w:rPr>
        <w:t xml:space="preserve">Med funktionsnedsättning menas i diskrimineringslagen varaktiga fysiska, psykiska eller begåvningsmässiga begränsningar av en persons funktionsförmåga som till följd av en skada eller sjukdom fanns vid födelsen, har uppstått därefter eller kan förväntas uppstå. </w:t>
      </w:r>
    </w:p>
    <w:p w:rsidR="00074519" w:rsidRPr="008B053C" w:rsidRDefault="00074519" w:rsidP="00074519">
      <w:pPr>
        <w:pStyle w:val="Rubrik3"/>
      </w:pPr>
      <w:r w:rsidRPr="008B053C">
        <w:t xml:space="preserve">Sexuell läggning </w:t>
      </w:r>
    </w:p>
    <w:p w:rsidR="00074519" w:rsidRPr="008B053C" w:rsidRDefault="00074519" w:rsidP="00074519">
      <w:pPr>
        <w:pStyle w:val="Normalwebb"/>
        <w:rPr>
          <w:rFonts w:asciiTheme="minorHAnsi" w:hAnsiTheme="minorHAnsi"/>
        </w:rPr>
      </w:pPr>
      <w:r w:rsidRPr="008B053C">
        <w:rPr>
          <w:rFonts w:asciiTheme="minorHAnsi" w:hAnsiTheme="minorHAnsi"/>
        </w:rPr>
        <w:t>Med sexuell läggning avses enligt diskrimineringslagen homosexuell, bisexuell eller heterosexuell läggning.</w:t>
      </w:r>
    </w:p>
    <w:p w:rsidR="00074519" w:rsidRPr="008B053C" w:rsidRDefault="00074519" w:rsidP="00074519">
      <w:pPr>
        <w:pStyle w:val="Rubrik3"/>
      </w:pPr>
      <w:r w:rsidRPr="008B053C">
        <w:t xml:space="preserve">Ålder </w:t>
      </w:r>
    </w:p>
    <w:p w:rsidR="00074519" w:rsidRPr="008B053C" w:rsidRDefault="00074519" w:rsidP="00074519">
      <w:pPr>
        <w:spacing w:line="240" w:lineRule="auto"/>
        <w:rPr>
          <w:rFonts w:eastAsia="Times New Roman" w:cs="Times New Roman"/>
          <w:b/>
          <w:bCs/>
          <w:sz w:val="24"/>
          <w:szCs w:val="24"/>
          <w:lang w:eastAsia="sv-SE"/>
        </w:rPr>
      </w:pPr>
      <w:r w:rsidRPr="008B053C">
        <w:t xml:space="preserve">Med ålder avses enligt diskrimineringslagen uppnådd levnadslängd. </w:t>
      </w:r>
      <w:r w:rsidRPr="008B053C">
        <w:br/>
        <w:t xml:space="preserve">Skyddet mot åldersdiskriminering omfattar alla, unga som gamla. Åldersnormen kan se olika ut i olika sammanhang, men generellt drabbas yngre och äldre av diskriminering på grund av ålder. Skyddet gäller alltså även i skolan. </w:t>
      </w:r>
      <w:r w:rsidRPr="008B053C">
        <w:br/>
        <w:t>Det är dock tillåtet att särbehandla på grund av ålder, till exempel om särbehandlingen är en tillämpning av skollagen.</w:t>
      </w:r>
    </w:p>
    <w:p w:rsidR="00074519" w:rsidRPr="00015968" w:rsidRDefault="00074519" w:rsidP="00074519">
      <w:pPr>
        <w:pStyle w:val="Rubrik3"/>
      </w:pPr>
      <w:r w:rsidRPr="00015968">
        <w:t>Tillgänglighet</w:t>
      </w:r>
    </w:p>
    <w:p w:rsidR="00074519" w:rsidRDefault="00074519" w:rsidP="00074519">
      <w:pPr>
        <w:rPr>
          <w:lang w:eastAsia="sv-SE"/>
        </w:rPr>
      </w:pPr>
      <w:r w:rsidRPr="00015968">
        <w:rPr>
          <w:lang w:eastAsia="sv-SE"/>
        </w:rPr>
        <w:t xml:space="preserve">Är det begrepp som används för att beskriva hur väl en organisation, verksamhet, lokal eller plasts fungerar för personer med funktionsnedsättning. Tillgänglighet kan definieras som den grund som är en förutsättning för full delaktighet och inkludering. </w:t>
      </w:r>
    </w:p>
    <w:p w:rsidR="00074519" w:rsidRPr="00015968" w:rsidRDefault="00074519" w:rsidP="00074519">
      <w:pPr>
        <w:rPr>
          <w:lang w:eastAsia="sv-SE"/>
        </w:rPr>
      </w:pPr>
      <w:r w:rsidRPr="00015968">
        <w:rPr>
          <w:lang w:eastAsia="sv-SE"/>
        </w:rPr>
        <w:t>Ett tillgängligt samhälle är ekonomiskt, politiskt, kulturellt, socialt och fysiskt tillgängligt för alla, där utbildning utgör en av förutsättningarna för att möjliggöra ett aktivt deltagande i samhällslivet.</w:t>
      </w:r>
    </w:p>
    <w:p w:rsidR="00074519" w:rsidRPr="008B053C" w:rsidRDefault="00074519" w:rsidP="00074519">
      <w:pPr>
        <w:pStyle w:val="Normalwebb"/>
        <w:rPr>
          <w:rFonts w:asciiTheme="minorHAnsi" w:hAnsiTheme="minorHAnsi"/>
          <w:b/>
          <w:bCs/>
        </w:rPr>
      </w:pPr>
    </w:p>
    <w:p w:rsidR="00074519" w:rsidRPr="008B053C" w:rsidRDefault="00074519" w:rsidP="00074519">
      <w:pPr>
        <w:spacing w:line="240" w:lineRule="auto"/>
        <w:rPr>
          <w:rFonts w:eastAsia="Times New Roman" w:cs="Times New Roman"/>
          <w:b/>
          <w:bCs/>
          <w:sz w:val="28"/>
          <w:szCs w:val="28"/>
          <w:lang w:eastAsia="sv-SE"/>
        </w:rPr>
      </w:pPr>
      <w:r w:rsidRPr="008B053C">
        <w:rPr>
          <w:b/>
          <w:bCs/>
          <w:sz w:val="28"/>
          <w:szCs w:val="28"/>
        </w:rPr>
        <w:br w:type="page"/>
      </w:r>
    </w:p>
    <w:p w:rsidR="00074519" w:rsidRPr="00756676" w:rsidRDefault="00074519" w:rsidP="00074519">
      <w:pPr>
        <w:pStyle w:val="Rubrik1"/>
      </w:pPr>
      <w:r w:rsidRPr="00756676">
        <w:t>Lagar och regler</w:t>
      </w:r>
    </w:p>
    <w:p w:rsidR="00074519" w:rsidRPr="008B053C" w:rsidRDefault="00074519" w:rsidP="00074519">
      <w:pPr>
        <w:pStyle w:val="Rubrik2"/>
      </w:pPr>
      <w:r w:rsidRPr="008B053C">
        <w:t>3 kap. 16 § Diskrimineringslagen (2008:567)</w:t>
      </w:r>
    </w:p>
    <w:p w:rsidR="00074519" w:rsidRPr="008B053C" w:rsidRDefault="00074519" w:rsidP="00074519">
      <w:pPr>
        <w:pStyle w:val="Normalwebb"/>
        <w:rPr>
          <w:rFonts w:asciiTheme="minorHAnsi" w:hAnsiTheme="minorHAnsi"/>
        </w:rPr>
      </w:pPr>
      <w:r w:rsidRPr="008B053C">
        <w:rPr>
          <w:rFonts w:asciiTheme="minorHAnsi" w:hAnsiTheme="minorHAnsi"/>
        </w:rPr>
        <w:t xml:space="preserve">En utbildningsanordnare som bedriver utbildning eller annan verksamhet enligt skollagen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funktionshinder eller sexuell läggning, dels förebygga och förhindra trakasserier. Planen ska innehålla en redogörelse för vilka av dessa åtgärder som utbildningsanordnaren avser att påbörja eller genomföra under det kommande året. En redovisning av hur de planerade åtgärder enligt första stycket har genomförts ska tas in i efterföljande års plan. </w:t>
      </w:r>
    </w:p>
    <w:p w:rsidR="00074519" w:rsidRPr="008B053C" w:rsidRDefault="00074519" w:rsidP="00074519">
      <w:pPr>
        <w:pStyle w:val="Normalwebb"/>
        <w:rPr>
          <w:rFonts w:asciiTheme="minorHAnsi" w:hAnsiTheme="minorHAnsi"/>
        </w:rPr>
      </w:pPr>
      <w:r w:rsidRPr="008B053C">
        <w:rPr>
          <w:rFonts w:asciiTheme="minorHAnsi" w:hAnsiTheme="minorHAnsi"/>
        </w:rPr>
        <w:t xml:space="preserve">En skola vars likabehandlingsplan inte lever upp till diskrimineringslagens krav riskerar en form av böter – ett vite. DO kan enligt 4 kap. 5 § diskrimineringslag begära att Nämnden mot diskriminering förelägger skolan att vid vite fullgöra sin skyldighet. </w:t>
      </w:r>
    </w:p>
    <w:p w:rsidR="00074519" w:rsidRPr="00756676" w:rsidRDefault="00074519" w:rsidP="00074519">
      <w:pPr>
        <w:pStyle w:val="Normalwebb"/>
        <w:rPr>
          <w:rStyle w:val="Rubrik2Char"/>
          <w:rFonts w:eastAsiaTheme="minorHAnsi"/>
        </w:rPr>
      </w:pPr>
      <w:r w:rsidRPr="00756676">
        <w:rPr>
          <w:rStyle w:val="Rubrik2Char"/>
          <w:rFonts w:eastAsiaTheme="minorHAnsi"/>
        </w:rPr>
        <w:t>Årlig plan</w:t>
      </w:r>
      <w:r w:rsidRPr="00756676">
        <w:rPr>
          <w:rStyle w:val="Rubrik2Char"/>
          <w:rFonts w:eastAsiaTheme="minorHAnsi"/>
        </w:rPr>
        <w:br/>
        <w:t>6 kap. 8 § Skollagen (SFS 2010:800)</w:t>
      </w:r>
    </w:p>
    <w:p w:rsidR="00074519" w:rsidRPr="00756676" w:rsidRDefault="00074519" w:rsidP="00074519">
      <w:pPr>
        <w:pStyle w:val="Normalwebb"/>
        <w:rPr>
          <w:rFonts w:asciiTheme="minorHAnsi" w:hAnsiTheme="minorHAnsi"/>
        </w:rPr>
      </w:pPr>
      <w:r w:rsidRPr="008B053C">
        <w:rPr>
          <w:rFonts w:asciiTheme="minorHAnsi" w:hAnsiTheme="minorHAnsi"/>
        </w:rPr>
        <w:t xml:space="preserve">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w:t>
      </w:r>
      <w:r w:rsidRPr="008B053C">
        <w:rPr>
          <w:rFonts w:asciiTheme="minorHAnsi" w:hAnsiTheme="minorHAnsi"/>
          <w:iCs/>
        </w:rPr>
        <w:br w:type="page"/>
      </w:r>
    </w:p>
    <w:p w:rsidR="00074519" w:rsidRPr="008B053C" w:rsidRDefault="00074519" w:rsidP="00074519">
      <w:pPr>
        <w:pStyle w:val="Rubrik1"/>
      </w:pPr>
      <w:r w:rsidRPr="008B053C">
        <w:t>Kontaktuppgifter</w:t>
      </w:r>
    </w:p>
    <w:p w:rsidR="00074519" w:rsidRPr="008B053C" w:rsidRDefault="00074519" w:rsidP="00074519">
      <w:pPr>
        <w:pStyle w:val="Rubrik2"/>
      </w:pPr>
      <w:r w:rsidRPr="008B053C">
        <w:t xml:space="preserve">Trygghetsansvariga på Klubbgärdets är: </w:t>
      </w:r>
    </w:p>
    <w:p w:rsidR="00074519" w:rsidRDefault="00074519" w:rsidP="00074519">
      <w:pPr>
        <w:pStyle w:val="Default"/>
        <w:rPr>
          <w:rFonts w:asciiTheme="minorHAnsi" w:hAnsiTheme="minorHAnsi"/>
          <w:iCs/>
          <w:sz w:val="32"/>
          <w:szCs w:val="32"/>
        </w:rPr>
      </w:pPr>
      <w:r w:rsidRPr="008B053C">
        <w:rPr>
          <w:rFonts w:asciiTheme="minorHAnsi" w:hAnsiTheme="minorHAnsi"/>
          <w:iCs/>
          <w:sz w:val="32"/>
          <w:szCs w:val="32"/>
        </w:rPr>
        <w:t>Ulric</w:t>
      </w:r>
      <w:r>
        <w:rPr>
          <w:rFonts w:asciiTheme="minorHAnsi" w:hAnsiTheme="minorHAnsi"/>
          <w:iCs/>
          <w:sz w:val="32"/>
          <w:szCs w:val="32"/>
        </w:rPr>
        <w:t>a Berggren, lärare tel. 69 66 04</w:t>
      </w:r>
    </w:p>
    <w:p w:rsidR="00074519" w:rsidRPr="00C57606" w:rsidRDefault="005D7F3B" w:rsidP="00074519">
      <w:pPr>
        <w:pStyle w:val="Default"/>
        <w:rPr>
          <w:rFonts w:asciiTheme="minorHAnsi" w:hAnsiTheme="minorHAnsi"/>
          <w:iCs/>
          <w:sz w:val="32"/>
          <w:szCs w:val="32"/>
        </w:rPr>
      </w:pPr>
      <w:hyperlink r:id="rId8" w:history="1">
        <w:r w:rsidR="00074519" w:rsidRPr="00C40FA9">
          <w:rPr>
            <w:rStyle w:val="Hyperlnk"/>
            <w:rFonts w:asciiTheme="minorHAnsi" w:hAnsiTheme="minorHAnsi"/>
            <w:iCs/>
            <w:sz w:val="32"/>
            <w:szCs w:val="32"/>
          </w:rPr>
          <w:t>ulrica.berggren@pitea.se</w:t>
        </w:r>
      </w:hyperlink>
      <w:r w:rsidR="00074519">
        <w:rPr>
          <w:rFonts w:asciiTheme="minorHAnsi" w:hAnsiTheme="minorHAnsi"/>
          <w:iCs/>
          <w:sz w:val="32"/>
          <w:szCs w:val="32"/>
        </w:rPr>
        <w:t xml:space="preserve"> </w:t>
      </w:r>
      <w:r w:rsidR="00074519" w:rsidRPr="008B053C">
        <w:rPr>
          <w:rFonts w:asciiTheme="minorHAnsi" w:hAnsiTheme="minorHAnsi"/>
          <w:iCs/>
          <w:sz w:val="32"/>
          <w:szCs w:val="32"/>
        </w:rPr>
        <w:t xml:space="preserve"> </w:t>
      </w:r>
    </w:p>
    <w:p w:rsidR="00074519" w:rsidRDefault="00074519" w:rsidP="00074519">
      <w:pPr>
        <w:pStyle w:val="Default"/>
        <w:rPr>
          <w:rFonts w:asciiTheme="minorHAnsi" w:hAnsiTheme="minorHAnsi"/>
          <w:iCs/>
          <w:sz w:val="32"/>
          <w:szCs w:val="32"/>
        </w:rPr>
      </w:pPr>
    </w:p>
    <w:p w:rsidR="00074519" w:rsidRDefault="00074519" w:rsidP="00074519">
      <w:pPr>
        <w:pStyle w:val="Default"/>
        <w:rPr>
          <w:rFonts w:asciiTheme="minorHAnsi" w:hAnsiTheme="minorHAnsi"/>
          <w:iCs/>
          <w:sz w:val="32"/>
          <w:szCs w:val="32"/>
        </w:rPr>
      </w:pPr>
      <w:r>
        <w:rPr>
          <w:rFonts w:asciiTheme="minorHAnsi" w:hAnsiTheme="minorHAnsi"/>
          <w:iCs/>
          <w:sz w:val="32"/>
          <w:szCs w:val="32"/>
        </w:rPr>
        <w:t>Ulla Berg</w:t>
      </w:r>
      <w:r w:rsidRPr="008B053C">
        <w:rPr>
          <w:rFonts w:asciiTheme="minorHAnsi" w:hAnsiTheme="minorHAnsi"/>
          <w:iCs/>
          <w:sz w:val="32"/>
          <w:szCs w:val="32"/>
        </w:rPr>
        <w:t>, fritidspedagog tel. 69 66 04</w:t>
      </w:r>
    </w:p>
    <w:p w:rsidR="00074519" w:rsidRPr="00C57606" w:rsidRDefault="005D7F3B" w:rsidP="00074519">
      <w:pPr>
        <w:pStyle w:val="Default"/>
        <w:rPr>
          <w:rFonts w:asciiTheme="minorHAnsi" w:hAnsiTheme="minorHAnsi"/>
          <w:iCs/>
          <w:sz w:val="32"/>
          <w:szCs w:val="32"/>
        </w:rPr>
      </w:pPr>
      <w:hyperlink r:id="rId9" w:history="1">
        <w:r w:rsidR="00074519" w:rsidRPr="00C40FA9">
          <w:rPr>
            <w:rStyle w:val="Hyperlnk"/>
            <w:rFonts w:asciiTheme="minorHAnsi" w:hAnsiTheme="minorHAnsi"/>
            <w:iCs/>
            <w:sz w:val="32"/>
            <w:szCs w:val="32"/>
          </w:rPr>
          <w:t>ulla.v.berg@pitea.se</w:t>
        </w:r>
      </w:hyperlink>
      <w:r w:rsidR="00074519">
        <w:rPr>
          <w:rFonts w:asciiTheme="minorHAnsi" w:hAnsiTheme="minorHAnsi"/>
          <w:iCs/>
          <w:sz w:val="32"/>
          <w:szCs w:val="32"/>
        </w:rPr>
        <w:t xml:space="preserve"> </w:t>
      </w:r>
    </w:p>
    <w:p w:rsidR="00074519" w:rsidRDefault="00074519" w:rsidP="00074519">
      <w:pPr>
        <w:pStyle w:val="Default"/>
        <w:rPr>
          <w:rFonts w:asciiTheme="minorHAnsi" w:hAnsiTheme="minorHAnsi"/>
          <w:iCs/>
          <w:sz w:val="32"/>
          <w:szCs w:val="32"/>
        </w:rPr>
      </w:pPr>
    </w:p>
    <w:p w:rsidR="00074519" w:rsidRDefault="00074519" w:rsidP="00074519">
      <w:pPr>
        <w:pStyle w:val="Default"/>
        <w:rPr>
          <w:rFonts w:asciiTheme="minorHAnsi" w:hAnsiTheme="minorHAnsi"/>
          <w:iCs/>
          <w:sz w:val="32"/>
          <w:szCs w:val="32"/>
        </w:rPr>
      </w:pPr>
      <w:r w:rsidRPr="008B053C">
        <w:rPr>
          <w:rFonts w:asciiTheme="minorHAnsi" w:hAnsiTheme="minorHAnsi"/>
          <w:iCs/>
          <w:sz w:val="32"/>
          <w:szCs w:val="32"/>
        </w:rPr>
        <w:t xml:space="preserve">Maria Sandberg, specialpedagog tel. 69 66 35 </w:t>
      </w:r>
      <w:r>
        <w:rPr>
          <w:rFonts w:asciiTheme="minorHAnsi" w:hAnsiTheme="minorHAnsi"/>
          <w:iCs/>
          <w:sz w:val="32"/>
          <w:szCs w:val="32"/>
        </w:rPr>
        <w:t>, 69 76 93</w:t>
      </w:r>
    </w:p>
    <w:p w:rsidR="00074519" w:rsidRDefault="005D7F3B" w:rsidP="00074519">
      <w:pPr>
        <w:pStyle w:val="Default"/>
        <w:rPr>
          <w:rFonts w:asciiTheme="minorHAnsi" w:hAnsiTheme="minorHAnsi"/>
          <w:sz w:val="32"/>
          <w:szCs w:val="32"/>
        </w:rPr>
      </w:pPr>
      <w:hyperlink r:id="rId10" w:history="1">
        <w:r w:rsidR="00074519" w:rsidRPr="00C40FA9">
          <w:rPr>
            <w:rStyle w:val="Hyperlnk"/>
            <w:rFonts w:asciiTheme="minorHAnsi" w:hAnsiTheme="minorHAnsi"/>
            <w:sz w:val="32"/>
            <w:szCs w:val="32"/>
          </w:rPr>
          <w:t>maria.sandberg@pitea</w:t>
        </w:r>
      </w:hyperlink>
      <w:r w:rsidR="00074519">
        <w:rPr>
          <w:rStyle w:val="Hyperlnk"/>
          <w:rFonts w:asciiTheme="minorHAnsi" w:hAnsiTheme="minorHAnsi"/>
          <w:sz w:val="32"/>
          <w:szCs w:val="32"/>
        </w:rPr>
        <w:t>.se</w:t>
      </w:r>
    </w:p>
    <w:p w:rsidR="00074519" w:rsidRPr="008B053C" w:rsidRDefault="00074519" w:rsidP="00074519">
      <w:pPr>
        <w:pStyle w:val="Default"/>
        <w:rPr>
          <w:rFonts w:asciiTheme="minorHAnsi" w:hAnsiTheme="minorHAnsi"/>
          <w:sz w:val="32"/>
          <w:szCs w:val="32"/>
        </w:rPr>
      </w:pPr>
    </w:p>
    <w:p w:rsidR="00074519" w:rsidRPr="008B053C" w:rsidRDefault="00074519" w:rsidP="00074519">
      <w:pPr>
        <w:pStyle w:val="Default"/>
        <w:rPr>
          <w:rFonts w:asciiTheme="minorHAnsi" w:hAnsiTheme="minorHAnsi"/>
          <w:sz w:val="32"/>
          <w:szCs w:val="32"/>
        </w:rPr>
      </w:pPr>
      <w:r w:rsidRPr="008B053C">
        <w:rPr>
          <w:rFonts w:asciiTheme="minorHAnsi" w:hAnsiTheme="minorHAnsi"/>
          <w:b/>
          <w:bCs/>
          <w:iCs/>
          <w:sz w:val="32"/>
          <w:szCs w:val="32"/>
        </w:rPr>
        <w:t xml:space="preserve">Rektor: </w:t>
      </w:r>
    </w:p>
    <w:p w:rsidR="00074519" w:rsidRDefault="00074519" w:rsidP="00074519">
      <w:pPr>
        <w:rPr>
          <w:iCs/>
          <w:sz w:val="32"/>
          <w:szCs w:val="32"/>
        </w:rPr>
      </w:pPr>
      <w:r>
        <w:rPr>
          <w:iCs/>
          <w:sz w:val="32"/>
          <w:szCs w:val="32"/>
        </w:rPr>
        <w:t>Carina Stridsman-Fjällström tel. 69 66 50 eller 070/</w:t>
      </w:r>
      <w:r w:rsidRPr="008B053C">
        <w:rPr>
          <w:iCs/>
          <w:sz w:val="32"/>
          <w:szCs w:val="32"/>
        </w:rPr>
        <w:t xml:space="preserve"> </w:t>
      </w:r>
    </w:p>
    <w:p w:rsidR="00074519" w:rsidRPr="00C57606" w:rsidRDefault="005D7F3B" w:rsidP="00074519">
      <w:pPr>
        <w:spacing w:after="0" w:line="240" w:lineRule="auto"/>
        <w:rPr>
          <w:iCs/>
          <w:sz w:val="32"/>
          <w:szCs w:val="32"/>
        </w:rPr>
      </w:pPr>
      <w:hyperlink r:id="rId11" w:history="1">
        <w:r w:rsidR="00074519" w:rsidRPr="00C40FA9">
          <w:rPr>
            <w:rStyle w:val="Hyperlnk"/>
            <w:iCs/>
            <w:sz w:val="32"/>
            <w:szCs w:val="32"/>
          </w:rPr>
          <w:t>carina.stridsman-fjällström@pitea.se</w:t>
        </w:r>
      </w:hyperlink>
      <w:r w:rsidR="00074519">
        <w:rPr>
          <w:iCs/>
          <w:sz w:val="32"/>
          <w:szCs w:val="32"/>
        </w:rPr>
        <w:t xml:space="preserve"> </w:t>
      </w:r>
      <w:r w:rsidR="00074519" w:rsidRPr="008B053C">
        <w:rPr>
          <w:rFonts w:cs="Cambria"/>
          <w:b/>
          <w:bCs/>
          <w:iCs/>
          <w:color w:val="000000"/>
          <w:sz w:val="32"/>
          <w:szCs w:val="32"/>
        </w:rPr>
        <w:br w:type="page"/>
      </w:r>
    </w:p>
    <w:p w:rsidR="00074519" w:rsidRPr="008B053C" w:rsidRDefault="00074519" w:rsidP="00074519">
      <w:pPr>
        <w:pStyle w:val="Rubrik1"/>
      </w:pPr>
      <w:r w:rsidRPr="008B053C">
        <w:t xml:space="preserve">Litteratur </w:t>
      </w:r>
    </w:p>
    <w:p w:rsidR="00074519" w:rsidRPr="008B053C" w:rsidRDefault="00074519" w:rsidP="00074519">
      <w:pPr>
        <w:spacing w:line="240" w:lineRule="auto"/>
        <w:rPr>
          <w:i/>
          <w:sz w:val="24"/>
          <w:szCs w:val="24"/>
        </w:rPr>
      </w:pPr>
      <w:r w:rsidRPr="008B053C">
        <w:rPr>
          <w:sz w:val="24"/>
          <w:szCs w:val="24"/>
        </w:rPr>
        <w:t xml:space="preserve">DO, BEO &amp; Skolinspektionen </w:t>
      </w:r>
      <w:r w:rsidRPr="008B053C">
        <w:rPr>
          <w:i/>
          <w:sz w:val="24"/>
          <w:szCs w:val="24"/>
        </w:rPr>
        <w:t>Förebygga diskriminering och kränkande behandling, Främja likabehandling</w:t>
      </w:r>
    </w:p>
    <w:p w:rsidR="00074519" w:rsidRPr="008B053C" w:rsidRDefault="00074519" w:rsidP="00074519">
      <w:pPr>
        <w:spacing w:line="240" w:lineRule="auto"/>
        <w:rPr>
          <w:sz w:val="24"/>
          <w:szCs w:val="24"/>
        </w:rPr>
      </w:pPr>
      <w:r w:rsidRPr="008B053C">
        <w:rPr>
          <w:sz w:val="24"/>
          <w:szCs w:val="24"/>
        </w:rPr>
        <w:t xml:space="preserve">Kajsa Svaleryd och Moa Hjertson (2012). </w:t>
      </w:r>
      <w:r w:rsidRPr="008B053C">
        <w:rPr>
          <w:i/>
          <w:sz w:val="24"/>
          <w:szCs w:val="24"/>
        </w:rPr>
        <w:t>Lika behandling i förskola &amp; skola</w:t>
      </w:r>
      <w:r w:rsidRPr="008B053C">
        <w:rPr>
          <w:sz w:val="24"/>
          <w:szCs w:val="24"/>
        </w:rPr>
        <w:t>. Stockholm Kina.</w:t>
      </w:r>
    </w:p>
    <w:p w:rsidR="00074519" w:rsidRPr="008B053C" w:rsidRDefault="00074519" w:rsidP="00074519">
      <w:pPr>
        <w:spacing w:line="240" w:lineRule="auto"/>
        <w:rPr>
          <w:sz w:val="24"/>
          <w:szCs w:val="24"/>
        </w:rPr>
      </w:pPr>
      <w:r w:rsidRPr="008B053C">
        <w:rPr>
          <w:sz w:val="24"/>
          <w:szCs w:val="24"/>
        </w:rPr>
        <w:t>Skolverket (2011).</w:t>
      </w:r>
      <w:r w:rsidRPr="008B053C">
        <w:rPr>
          <w:i/>
          <w:sz w:val="24"/>
          <w:szCs w:val="24"/>
        </w:rPr>
        <w:t xml:space="preserve"> Läroplan för grundskola, förskola och fritidshemmet</w:t>
      </w:r>
      <w:r w:rsidRPr="008B053C">
        <w:rPr>
          <w:sz w:val="24"/>
          <w:szCs w:val="24"/>
        </w:rPr>
        <w:t>. Stockholm Edita.</w:t>
      </w:r>
    </w:p>
    <w:p w:rsidR="00074519" w:rsidRPr="008B053C" w:rsidRDefault="00074519" w:rsidP="00074519">
      <w:pPr>
        <w:spacing w:line="240" w:lineRule="auto"/>
        <w:rPr>
          <w:sz w:val="24"/>
          <w:szCs w:val="24"/>
        </w:rPr>
      </w:pPr>
      <w:r>
        <w:rPr>
          <w:sz w:val="24"/>
          <w:szCs w:val="24"/>
        </w:rPr>
        <w:t xml:space="preserve">Skolverket </w:t>
      </w:r>
      <w:r w:rsidRPr="008B053C">
        <w:rPr>
          <w:sz w:val="24"/>
          <w:szCs w:val="24"/>
        </w:rPr>
        <w:t xml:space="preserve">(2012). </w:t>
      </w:r>
      <w:r w:rsidRPr="008B053C">
        <w:rPr>
          <w:i/>
          <w:sz w:val="24"/>
          <w:szCs w:val="24"/>
        </w:rPr>
        <w:t>Arbetet mot diskriminering och kränkande behandling</w:t>
      </w:r>
      <w:r w:rsidRPr="008B053C">
        <w:rPr>
          <w:sz w:val="24"/>
          <w:szCs w:val="24"/>
        </w:rPr>
        <w:t>. Stockholm AB Typoform.</w:t>
      </w:r>
    </w:p>
    <w:p w:rsidR="00074519" w:rsidRPr="008B053C" w:rsidRDefault="00074519" w:rsidP="00074519">
      <w:pPr>
        <w:spacing w:line="240" w:lineRule="auto"/>
        <w:rPr>
          <w:sz w:val="24"/>
          <w:szCs w:val="24"/>
        </w:rPr>
      </w:pPr>
      <w:r w:rsidRPr="008B053C">
        <w:rPr>
          <w:sz w:val="24"/>
          <w:szCs w:val="24"/>
        </w:rPr>
        <w:t xml:space="preserve">Skolverket (2009). </w:t>
      </w:r>
      <w:r w:rsidRPr="008B053C">
        <w:rPr>
          <w:i/>
          <w:sz w:val="24"/>
          <w:szCs w:val="24"/>
        </w:rPr>
        <w:t>Skolverkets allmänna råd och kommentarer</w:t>
      </w:r>
      <w:r w:rsidRPr="008B053C">
        <w:rPr>
          <w:sz w:val="24"/>
          <w:szCs w:val="24"/>
        </w:rPr>
        <w:t>.</w:t>
      </w:r>
    </w:p>
    <w:p w:rsidR="00074519" w:rsidRPr="008B053C" w:rsidRDefault="00074519" w:rsidP="00074519">
      <w:pPr>
        <w:spacing w:line="240" w:lineRule="auto"/>
        <w:rPr>
          <w:sz w:val="24"/>
          <w:szCs w:val="24"/>
        </w:rPr>
      </w:pPr>
      <w:r w:rsidRPr="008B053C">
        <w:rPr>
          <w:sz w:val="24"/>
          <w:szCs w:val="24"/>
        </w:rPr>
        <w:t xml:space="preserve">Svensk författningssamling (2008:567). </w:t>
      </w:r>
      <w:r w:rsidRPr="008B053C">
        <w:rPr>
          <w:i/>
          <w:sz w:val="24"/>
          <w:szCs w:val="24"/>
        </w:rPr>
        <w:t>Diskrimineringslagen</w:t>
      </w:r>
      <w:r w:rsidRPr="008B053C">
        <w:rPr>
          <w:sz w:val="24"/>
          <w:szCs w:val="24"/>
        </w:rPr>
        <w:t>.</w:t>
      </w:r>
    </w:p>
    <w:p w:rsidR="00074519" w:rsidRPr="008B053C" w:rsidRDefault="00074519" w:rsidP="00074519">
      <w:pPr>
        <w:spacing w:line="240" w:lineRule="auto"/>
        <w:rPr>
          <w:sz w:val="24"/>
          <w:szCs w:val="24"/>
        </w:rPr>
      </w:pPr>
      <w:r w:rsidRPr="008B053C">
        <w:rPr>
          <w:sz w:val="24"/>
          <w:szCs w:val="24"/>
        </w:rPr>
        <w:t xml:space="preserve">Svensk författningssamling (2010:800). </w:t>
      </w:r>
      <w:r w:rsidRPr="008B053C">
        <w:rPr>
          <w:i/>
          <w:sz w:val="24"/>
          <w:szCs w:val="24"/>
        </w:rPr>
        <w:t>Skollag</w:t>
      </w:r>
      <w:r w:rsidRPr="008B053C">
        <w:rPr>
          <w:sz w:val="24"/>
          <w:szCs w:val="24"/>
        </w:rPr>
        <w:t>.</w:t>
      </w:r>
    </w:p>
    <w:p w:rsidR="00074519" w:rsidRPr="008B053C" w:rsidRDefault="00074519" w:rsidP="00074519">
      <w:pPr>
        <w:pStyle w:val="Default"/>
        <w:rPr>
          <w:rFonts w:asciiTheme="minorHAnsi" w:hAnsiTheme="minorHAnsi"/>
        </w:rPr>
      </w:pPr>
    </w:p>
    <w:p w:rsidR="008522BF" w:rsidRDefault="008522BF"/>
    <w:sectPr w:rsidR="008522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19D" w:rsidRDefault="005D3ED0">
      <w:pPr>
        <w:spacing w:after="0" w:line="240" w:lineRule="auto"/>
      </w:pPr>
      <w:r>
        <w:separator/>
      </w:r>
    </w:p>
  </w:endnote>
  <w:endnote w:type="continuationSeparator" w:id="0">
    <w:p w:rsidR="0028719D" w:rsidRDefault="005D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47B" w:rsidRDefault="005D7F3B">
    <w:pPr>
      <w:pStyle w:val="Sidfot"/>
      <w:jc w:val="right"/>
    </w:pPr>
  </w:p>
  <w:p w:rsidR="00DC647B" w:rsidRDefault="005D7F3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19D" w:rsidRDefault="005D3ED0">
      <w:pPr>
        <w:spacing w:after="0" w:line="240" w:lineRule="auto"/>
      </w:pPr>
      <w:r>
        <w:separator/>
      </w:r>
    </w:p>
  </w:footnote>
  <w:footnote w:type="continuationSeparator" w:id="0">
    <w:p w:rsidR="0028719D" w:rsidRDefault="005D3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9"/>
    <w:rsid w:val="00020A7D"/>
    <w:rsid w:val="000233CF"/>
    <w:rsid w:val="00034E95"/>
    <w:rsid w:val="00043562"/>
    <w:rsid w:val="0004415C"/>
    <w:rsid w:val="00053F4C"/>
    <w:rsid w:val="0006358C"/>
    <w:rsid w:val="00064A14"/>
    <w:rsid w:val="000654C1"/>
    <w:rsid w:val="000665D3"/>
    <w:rsid w:val="00070403"/>
    <w:rsid w:val="00074519"/>
    <w:rsid w:val="00086CEF"/>
    <w:rsid w:val="000A2C4D"/>
    <w:rsid w:val="000A4F79"/>
    <w:rsid w:val="000B06F3"/>
    <w:rsid w:val="000B570C"/>
    <w:rsid w:val="000D35A5"/>
    <w:rsid w:val="000D48DD"/>
    <w:rsid w:val="000E0534"/>
    <w:rsid w:val="000E0D97"/>
    <w:rsid w:val="000E3139"/>
    <w:rsid w:val="000E55F4"/>
    <w:rsid w:val="000F025C"/>
    <w:rsid w:val="000F5752"/>
    <w:rsid w:val="0011572F"/>
    <w:rsid w:val="001158A7"/>
    <w:rsid w:val="00135674"/>
    <w:rsid w:val="0014064B"/>
    <w:rsid w:val="0014278B"/>
    <w:rsid w:val="0015484B"/>
    <w:rsid w:val="0015761E"/>
    <w:rsid w:val="00162927"/>
    <w:rsid w:val="00167082"/>
    <w:rsid w:val="0018042A"/>
    <w:rsid w:val="00183F41"/>
    <w:rsid w:val="001863B8"/>
    <w:rsid w:val="0018683D"/>
    <w:rsid w:val="0018769D"/>
    <w:rsid w:val="001908C8"/>
    <w:rsid w:val="00194A23"/>
    <w:rsid w:val="001A14C9"/>
    <w:rsid w:val="001A5F4F"/>
    <w:rsid w:val="001B54F4"/>
    <w:rsid w:val="001C6E2E"/>
    <w:rsid w:val="001C7642"/>
    <w:rsid w:val="001D1562"/>
    <w:rsid w:val="001E1803"/>
    <w:rsid w:val="001E2499"/>
    <w:rsid w:val="001F346F"/>
    <w:rsid w:val="001F5C23"/>
    <w:rsid w:val="001F7238"/>
    <w:rsid w:val="00237525"/>
    <w:rsid w:val="00242D58"/>
    <w:rsid w:val="00246923"/>
    <w:rsid w:val="00250155"/>
    <w:rsid w:val="00255384"/>
    <w:rsid w:val="00260394"/>
    <w:rsid w:val="00264850"/>
    <w:rsid w:val="00266F45"/>
    <w:rsid w:val="0027271A"/>
    <w:rsid w:val="00285135"/>
    <w:rsid w:val="0028719D"/>
    <w:rsid w:val="00290EA0"/>
    <w:rsid w:val="00296808"/>
    <w:rsid w:val="002A3370"/>
    <w:rsid w:val="002A74A5"/>
    <w:rsid w:val="002A78F6"/>
    <w:rsid w:val="002B4C2E"/>
    <w:rsid w:val="002C45B8"/>
    <w:rsid w:val="002C4C4F"/>
    <w:rsid w:val="002D1109"/>
    <w:rsid w:val="002D5034"/>
    <w:rsid w:val="002E1CF2"/>
    <w:rsid w:val="002F35C7"/>
    <w:rsid w:val="00305443"/>
    <w:rsid w:val="003068C7"/>
    <w:rsid w:val="003078F8"/>
    <w:rsid w:val="0031077F"/>
    <w:rsid w:val="00313244"/>
    <w:rsid w:val="00317FC0"/>
    <w:rsid w:val="00323059"/>
    <w:rsid w:val="00324D4D"/>
    <w:rsid w:val="0032694E"/>
    <w:rsid w:val="0033013D"/>
    <w:rsid w:val="00334B2F"/>
    <w:rsid w:val="00342E45"/>
    <w:rsid w:val="00344718"/>
    <w:rsid w:val="00345618"/>
    <w:rsid w:val="0035596D"/>
    <w:rsid w:val="00361163"/>
    <w:rsid w:val="00362A28"/>
    <w:rsid w:val="00375891"/>
    <w:rsid w:val="003906F4"/>
    <w:rsid w:val="0039304F"/>
    <w:rsid w:val="003A0ED7"/>
    <w:rsid w:val="003A2C5D"/>
    <w:rsid w:val="003A37F9"/>
    <w:rsid w:val="003A4494"/>
    <w:rsid w:val="003A52AC"/>
    <w:rsid w:val="003A595C"/>
    <w:rsid w:val="003C42EA"/>
    <w:rsid w:val="003C4D53"/>
    <w:rsid w:val="003C661D"/>
    <w:rsid w:val="003D2922"/>
    <w:rsid w:val="003D3597"/>
    <w:rsid w:val="003D4E8D"/>
    <w:rsid w:val="003D7D73"/>
    <w:rsid w:val="003E73E5"/>
    <w:rsid w:val="003F3EE6"/>
    <w:rsid w:val="00414AFF"/>
    <w:rsid w:val="00453D39"/>
    <w:rsid w:val="00455639"/>
    <w:rsid w:val="00457071"/>
    <w:rsid w:val="0046139F"/>
    <w:rsid w:val="00462EFB"/>
    <w:rsid w:val="00463813"/>
    <w:rsid w:val="004676BD"/>
    <w:rsid w:val="00472554"/>
    <w:rsid w:val="00475611"/>
    <w:rsid w:val="00476A8F"/>
    <w:rsid w:val="0047707B"/>
    <w:rsid w:val="00482030"/>
    <w:rsid w:val="004824F4"/>
    <w:rsid w:val="0048493C"/>
    <w:rsid w:val="0049602B"/>
    <w:rsid w:val="00497C41"/>
    <w:rsid w:val="004A692C"/>
    <w:rsid w:val="004B3040"/>
    <w:rsid w:val="004B4350"/>
    <w:rsid w:val="004C1E3A"/>
    <w:rsid w:val="004E12FC"/>
    <w:rsid w:val="004E4EEF"/>
    <w:rsid w:val="004E54B8"/>
    <w:rsid w:val="004F5850"/>
    <w:rsid w:val="005036F0"/>
    <w:rsid w:val="005110EA"/>
    <w:rsid w:val="0051221F"/>
    <w:rsid w:val="00512238"/>
    <w:rsid w:val="005141F6"/>
    <w:rsid w:val="00514825"/>
    <w:rsid w:val="00515BAE"/>
    <w:rsid w:val="00515BE8"/>
    <w:rsid w:val="00520E7A"/>
    <w:rsid w:val="00526D0F"/>
    <w:rsid w:val="00532055"/>
    <w:rsid w:val="0053565E"/>
    <w:rsid w:val="005413BA"/>
    <w:rsid w:val="00555168"/>
    <w:rsid w:val="00563AD2"/>
    <w:rsid w:val="00563D18"/>
    <w:rsid w:val="00566ADA"/>
    <w:rsid w:val="005678D2"/>
    <w:rsid w:val="00572578"/>
    <w:rsid w:val="005737ED"/>
    <w:rsid w:val="005777FF"/>
    <w:rsid w:val="00581171"/>
    <w:rsid w:val="0059600F"/>
    <w:rsid w:val="00596708"/>
    <w:rsid w:val="005B04F8"/>
    <w:rsid w:val="005B18B9"/>
    <w:rsid w:val="005C7927"/>
    <w:rsid w:val="005D222F"/>
    <w:rsid w:val="005D26BC"/>
    <w:rsid w:val="005D3ED0"/>
    <w:rsid w:val="005D7F3B"/>
    <w:rsid w:val="005E19D6"/>
    <w:rsid w:val="005E1EF3"/>
    <w:rsid w:val="005E39C1"/>
    <w:rsid w:val="005F3D87"/>
    <w:rsid w:val="005F4298"/>
    <w:rsid w:val="00601EE5"/>
    <w:rsid w:val="00602E1D"/>
    <w:rsid w:val="00603EB1"/>
    <w:rsid w:val="00612A78"/>
    <w:rsid w:val="00613B5E"/>
    <w:rsid w:val="00615644"/>
    <w:rsid w:val="006161F1"/>
    <w:rsid w:val="006201D7"/>
    <w:rsid w:val="00620ADC"/>
    <w:rsid w:val="00625010"/>
    <w:rsid w:val="006273A2"/>
    <w:rsid w:val="00631919"/>
    <w:rsid w:val="00632176"/>
    <w:rsid w:val="006468C9"/>
    <w:rsid w:val="006516D6"/>
    <w:rsid w:val="00653177"/>
    <w:rsid w:val="00661495"/>
    <w:rsid w:val="00690A24"/>
    <w:rsid w:val="00691683"/>
    <w:rsid w:val="0069681F"/>
    <w:rsid w:val="006A3B57"/>
    <w:rsid w:val="006A7783"/>
    <w:rsid w:val="006B109B"/>
    <w:rsid w:val="006D08C7"/>
    <w:rsid w:val="006D1F35"/>
    <w:rsid w:val="006D5675"/>
    <w:rsid w:val="006D67B6"/>
    <w:rsid w:val="006E4684"/>
    <w:rsid w:val="006F7E26"/>
    <w:rsid w:val="00706ED4"/>
    <w:rsid w:val="007075B4"/>
    <w:rsid w:val="007106C7"/>
    <w:rsid w:val="00713D7E"/>
    <w:rsid w:val="007202C6"/>
    <w:rsid w:val="007212BF"/>
    <w:rsid w:val="0073600E"/>
    <w:rsid w:val="007364C1"/>
    <w:rsid w:val="007514B2"/>
    <w:rsid w:val="00760625"/>
    <w:rsid w:val="00764AF7"/>
    <w:rsid w:val="007653B0"/>
    <w:rsid w:val="007908D0"/>
    <w:rsid w:val="00795FE5"/>
    <w:rsid w:val="007A3425"/>
    <w:rsid w:val="007A5C11"/>
    <w:rsid w:val="007B0FD4"/>
    <w:rsid w:val="007B1777"/>
    <w:rsid w:val="007B6B41"/>
    <w:rsid w:val="007B6C7C"/>
    <w:rsid w:val="007C063E"/>
    <w:rsid w:val="007C4226"/>
    <w:rsid w:val="007C512C"/>
    <w:rsid w:val="007D4BFE"/>
    <w:rsid w:val="007E143B"/>
    <w:rsid w:val="007E4032"/>
    <w:rsid w:val="007F4A85"/>
    <w:rsid w:val="00801F81"/>
    <w:rsid w:val="00811F3D"/>
    <w:rsid w:val="00815883"/>
    <w:rsid w:val="008410F8"/>
    <w:rsid w:val="00851CE4"/>
    <w:rsid w:val="008522BF"/>
    <w:rsid w:val="00872CDF"/>
    <w:rsid w:val="008755F2"/>
    <w:rsid w:val="0088351C"/>
    <w:rsid w:val="008A42F3"/>
    <w:rsid w:val="008A7778"/>
    <w:rsid w:val="008B0C46"/>
    <w:rsid w:val="008C3777"/>
    <w:rsid w:val="008D2EF0"/>
    <w:rsid w:val="008D5947"/>
    <w:rsid w:val="008E3AB1"/>
    <w:rsid w:val="008E4A54"/>
    <w:rsid w:val="008E5D81"/>
    <w:rsid w:val="008E7563"/>
    <w:rsid w:val="008F106A"/>
    <w:rsid w:val="009067C8"/>
    <w:rsid w:val="00906878"/>
    <w:rsid w:val="0091316A"/>
    <w:rsid w:val="00922DFC"/>
    <w:rsid w:val="00923DF4"/>
    <w:rsid w:val="00923E11"/>
    <w:rsid w:val="00930446"/>
    <w:rsid w:val="00931D5B"/>
    <w:rsid w:val="0093359F"/>
    <w:rsid w:val="009429BA"/>
    <w:rsid w:val="0094401C"/>
    <w:rsid w:val="009442A7"/>
    <w:rsid w:val="00974F1B"/>
    <w:rsid w:val="00981E91"/>
    <w:rsid w:val="00985BC6"/>
    <w:rsid w:val="00991730"/>
    <w:rsid w:val="009A1021"/>
    <w:rsid w:val="009A3A53"/>
    <w:rsid w:val="009B062A"/>
    <w:rsid w:val="009B1F88"/>
    <w:rsid w:val="009B23FC"/>
    <w:rsid w:val="009B4614"/>
    <w:rsid w:val="009B570A"/>
    <w:rsid w:val="009D12BB"/>
    <w:rsid w:val="009D6314"/>
    <w:rsid w:val="00A00341"/>
    <w:rsid w:val="00A22841"/>
    <w:rsid w:val="00A37A1C"/>
    <w:rsid w:val="00A4546A"/>
    <w:rsid w:val="00A50F8A"/>
    <w:rsid w:val="00A53C82"/>
    <w:rsid w:val="00A63D0F"/>
    <w:rsid w:val="00A73842"/>
    <w:rsid w:val="00A7447F"/>
    <w:rsid w:val="00A8130F"/>
    <w:rsid w:val="00A97099"/>
    <w:rsid w:val="00AA1957"/>
    <w:rsid w:val="00AA4B89"/>
    <w:rsid w:val="00AA5B20"/>
    <w:rsid w:val="00AE2E44"/>
    <w:rsid w:val="00AE3039"/>
    <w:rsid w:val="00AE33AD"/>
    <w:rsid w:val="00AE642E"/>
    <w:rsid w:val="00AF2882"/>
    <w:rsid w:val="00AF4156"/>
    <w:rsid w:val="00AF4DC9"/>
    <w:rsid w:val="00AF5A13"/>
    <w:rsid w:val="00B050DA"/>
    <w:rsid w:val="00B1089F"/>
    <w:rsid w:val="00B152C7"/>
    <w:rsid w:val="00B232E6"/>
    <w:rsid w:val="00B36E48"/>
    <w:rsid w:val="00B454E3"/>
    <w:rsid w:val="00B46BF1"/>
    <w:rsid w:val="00B47FEC"/>
    <w:rsid w:val="00B57BCD"/>
    <w:rsid w:val="00B6230F"/>
    <w:rsid w:val="00B71D77"/>
    <w:rsid w:val="00B83AF5"/>
    <w:rsid w:val="00B83F1C"/>
    <w:rsid w:val="00B8796C"/>
    <w:rsid w:val="00B905AA"/>
    <w:rsid w:val="00B95781"/>
    <w:rsid w:val="00B97E95"/>
    <w:rsid w:val="00BA589A"/>
    <w:rsid w:val="00BA5F83"/>
    <w:rsid w:val="00BA7530"/>
    <w:rsid w:val="00BC1F8E"/>
    <w:rsid w:val="00BC290F"/>
    <w:rsid w:val="00BC5E2B"/>
    <w:rsid w:val="00BD7CD8"/>
    <w:rsid w:val="00BE0027"/>
    <w:rsid w:val="00BE22F2"/>
    <w:rsid w:val="00BF28FF"/>
    <w:rsid w:val="00C00CD0"/>
    <w:rsid w:val="00C0620F"/>
    <w:rsid w:val="00C11B6A"/>
    <w:rsid w:val="00C1375B"/>
    <w:rsid w:val="00C14791"/>
    <w:rsid w:val="00C23687"/>
    <w:rsid w:val="00C27994"/>
    <w:rsid w:val="00C27CA0"/>
    <w:rsid w:val="00C30DA9"/>
    <w:rsid w:val="00C31FB5"/>
    <w:rsid w:val="00C42C16"/>
    <w:rsid w:val="00C46061"/>
    <w:rsid w:val="00C5160C"/>
    <w:rsid w:val="00C83F9B"/>
    <w:rsid w:val="00C855EF"/>
    <w:rsid w:val="00C907EC"/>
    <w:rsid w:val="00C90FC8"/>
    <w:rsid w:val="00C97387"/>
    <w:rsid w:val="00CA4FB0"/>
    <w:rsid w:val="00CB0542"/>
    <w:rsid w:val="00CB7597"/>
    <w:rsid w:val="00CC39CB"/>
    <w:rsid w:val="00CC3FCA"/>
    <w:rsid w:val="00CD53B9"/>
    <w:rsid w:val="00CE0211"/>
    <w:rsid w:val="00CE4B13"/>
    <w:rsid w:val="00CF526E"/>
    <w:rsid w:val="00D03525"/>
    <w:rsid w:val="00D07F2C"/>
    <w:rsid w:val="00D17648"/>
    <w:rsid w:val="00D23EEE"/>
    <w:rsid w:val="00D30293"/>
    <w:rsid w:val="00D413ED"/>
    <w:rsid w:val="00D41C7E"/>
    <w:rsid w:val="00D44D34"/>
    <w:rsid w:val="00D5116A"/>
    <w:rsid w:val="00D64587"/>
    <w:rsid w:val="00D6673F"/>
    <w:rsid w:val="00D822F7"/>
    <w:rsid w:val="00D83154"/>
    <w:rsid w:val="00D86989"/>
    <w:rsid w:val="00D92907"/>
    <w:rsid w:val="00D93349"/>
    <w:rsid w:val="00D93E99"/>
    <w:rsid w:val="00DA3EEA"/>
    <w:rsid w:val="00DB4F6E"/>
    <w:rsid w:val="00DB648F"/>
    <w:rsid w:val="00DB6837"/>
    <w:rsid w:val="00DB756E"/>
    <w:rsid w:val="00DC0EC3"/>
    <w:rsid w:val="00DC19AA"/>
    <w:rsid w:val="00DE2076"/>
    <w:rsid w:val="00DE26BE"/>
    <w:rsid w:val="00DE45AC"/>
    <w:rsid w:val="00DF2C41"/>
    <w:rsid w:val="00E06FDA"/>
    <w:rsid w:val="00E1137E"/>
    <w:rsid w:val="00E13C07"/>
    <w:rsid w:val="00E148A7"/>
    <w:rsid w:val="00E32E9F"/>
    <w:rsid w:val="00E51AB0"/>
    <w:rsid w:val="00E55A0E"/>
    <w:rsid w:val="00E55C98"/>
    <w:rsid w:val="00E64BFA"/>
    <w:rsid w:val="00E714B4"/>
    <w:rsid w:val="00E76CEF"/>
    <w:rsid w:val="00E817E9"/>
    <w:rsid w:val="00E9313E"/>
    <w:rsid w:val="00E94756"/>
    <w:rsid w:val="00EA201D"/>
    <w:rsid w:val="00EA35E3"/>
    <w:rsid w:val="00EB0E17"/>
    <w:rsid w:val="00EB19E7"/>
    <w:rsid w:val="00EC6B57"/>
    <w:rsid w:val="00EC75E2"/>
    <w:rsid w:val="00EC7F07"/>
    <w:rsid w:val="00ED58C1"/>
    <w:rsid w:val="00EE0910"/>
    <w:rsid w:val="00EE0A38"/>
    <w:rsid w:val="00EE65F0"/>
    <w:rsid w:val="00EE7BF8"/>
    <w:rsid w:val="00EF0AE7"/>
    <w:rsid w:val="00F02171"/>
    <w:rsid w:val="00F021EA"/>
    <w:rsid w:val="00F03083"/>
    <w:rsid w:val="00F12C55"/>
    <w:rsid w:val="00F17B3E"/>
    <w:rsid w:val="00F21418"/>
    <w:rsid w:val="00F246A7"/>
    <w:rsid w:val="00F36656"/>
    <w:rsid w:val="00F36F1C"/>
    <w:rsid w:val="00F41118"/>
    <w:rsid w:val="00F45534"/>
    <w:rsid w:val="00F46A28"/>
    <w:rsid w:val="00F5358C"/>
    <w:rsid w:val="00F543FB"/>
    <w:rsid w:val="00F61D57"/>
    <w:rsid w:val="00F66BB4"/>
    <w:rsid w:val="00F66F80"/>
    <w:rsid w:val="00F7633A"/>
    <w:rsid w:val="00F80633"/>
    <w:rsid w:val="00F81679"/>
    <w:rsid w:val="00FA3CD6"/>
    <w:rsid w:val="00FB68F6"/>
    <w:rsid w:val="00FC1833"/>
    <w:rsid w:val="00FC2F1E"/>
    <w:rsid w:val="00FC3CDF"/>
    <w:rsid w:val="00FC569F"/>
    <w:rsid w:val="00FC7E95"/>
    <w:rsid w:val="00FD1C5A"/>
    <w:rsid w:val="00FD4280"/>
    <w:rsid w:val="00FD51C4"/>
    <w:rsid w:val="00FD6022"/>
    <w:rsid w:val="00FD721C"/>
    <w:rsid w:val="00FF225E"/>
    <w:rsid w:val="00FF5060"/>
    <w:rsid w:val="00FF6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A8CA7-DF51-4B7F-B389-8567884F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19"/>
  </w:style>
  <w:style w:type="paragraph" w:styleId="Rubrik1">
    <w:name w:val="heading 1"/>
    <w:basedOn w:val="Normal"/>
    <w:link w:val="Rubrik1Char"/>
    <w:uiPriority w:val="9"/>
    <w:qFormat/>
    <w:rsid w:val="00074519"/>
    <w:pPr>
      <w:spacing w:before="100" w:beforeAutospacing="1" w:after="100" w:afterAutospacing="1" w:line="240" w:lineRule="auto"/>
      <w:outlineLvl w:val="0"/>
    </w:pPr>
    <w:rPr>
      <w:rFonts w:eastAsia="Times New Roman" w:cs="Times New Roman"/>
      <w:b/>
      <w:bCs/>
      <w:kern w:val="36"/>
      <w:sz w:val="36"/>
      <w:szCs w:val="48"/>
      <w:lang w:eastAsia="sv-SE"/>
    </w:rPr>
  </w:style>
  <w:style w:type="paragraph" w:styleId="Rubrik2">
    <w:name w:val="heading 2"/>
    <w:basedOn w:val="Normal"/>
    <w:link w:val="Rubrik2Char"/>
    <w:uiPriority w:val="9"/>
    <w:qFormat/>
    <w:rsid w:val="00074519"/>
    <w:pPr>
      <w:spacing w:before="100" w:beforeAutospacing="1" w:after="100" w:afterAutospacing="1" w:line="240" w:lineRule="auto"/>
      <w:outlineLvl w:val="1"/>
    </w:pPr>
    <w:rPr>
      <w:rFonts w:eastAsia="Times New Roman" w:cs="Times New Roman"/>
      <w:b/>
      <w:bCs/>
      <w:sz w:val="32"/>
      <w:szCs w:val="36"/>
      <w:lang w:eastAsia="sv-SE"/>
    </w:rPr>
  </w:style>
  <w:style w:type="paragraph" w:styleId="Rubrik3">
    <w:name w:val="heading 3"/>
    <w:basedOn w:val="Normal"/>
    <w:next w:val="Normal"/>
    <w:link w:val="Rubrik3Char"/>
    <w:uiPriority w:val="9"/>
    <w:unhideWhenUsed/>
    <w:qFormat/>
    <w:rsid w:val="00074519"/>
    <w:pPr>
      <w:keepNext/>
      <w:keepLines/>
      <w:spacing w:before="200" w:after="0"/>
      <w:outlineLvl w:val="2"/>
    </w:pPr>
    <w:rPr>
      <w:rFonts w:eastAsiaTheme="majorEastAsia" w:cstheme="majorBidi"/>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74519"/>
    <w:rPr>
      <w:rFonts w:eastAsia="Times New Roman" w:cs="Times New Roman"/>
      <w:b/>
      <w:bCs/>
      <w:kern w:val="36"/>
      <w:sz w:val="36"/>
      <w:szCs w:val="48"/>
      <w:lang w:eastAsia="sv-SE"/>
    </w:rPr>
  </w:style>
  <w:style w:type="character" w:customStyle="1" w:styleId="Rubrik2Char">
    <w:name w:val="Rubrik 2 Char"/>
    <w:basedOn w:val="Standardstycketeckensnitt"/>
    <w:link w:val="Rubrik2"/>
    <w:uiPriority w:val="9"/>
    <w:rsid w:val="00074519"/>
    <w:rPr>
      <w:rFonts w:eastAsia="Times New Roman" w:cs="Times New Roman"/>
      <w:b/>
      <w:bCs/>
      <w:sz w:val="32"/>
      <w:szCs w:val="36"/>
      <w:lang w:eastAsia="sv-SE"/>
    </w:rPr>
  </w:style>
  <w:style w:type="character" w:customStyle="1" w:styleId="Rubrik3Char">
    <w:name w:val="Rubrik 3 Char"/>
    <w:basedOn w:val="Standardstycketeckensnitt"/>
    <w:link w:val="Rubrik3"/>
    <w:uiPriority w:val="9"/>
    <w:rsid w:val="00074519"/>
    <w:rPr>
      <w:rFonts w:eastAsiaTheme="majorEastAsia" w:cstheme="majorBidi"/>
      <w:b/>
      <w:bCs/>
      <w:sz w:val="28"/>
    </w:rPr>
  </w:style>
  <w:style w:type="paragraph" w:customStyle="1" w:styleId="Default">
    <w:name w:val="Default"/>
    <w:rsid w:val="0007451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074519"/>
    <w:pPr>
      <w:ind w:left="720"/>
      <w:contextualSpacing/>
    </w:pPr>
  </w:style>
  <w:style w:type="character" w:styleId="Hyperlnk">
    <w:name w:val="Hyperlink"/>
    <w:basedOn w:val="Standardstycketeckensnitt"/>
    <w:uiPriority w:val="99"/>
    <w:unhideWhenUsed/>
    <w:rsid w:val="00074519"/>
    <w:rPr>
      <w:color w:val="0000FF"/>
      <w:u w:val="single"/>
    </w:rPr>
  </w:style>
  <w:style w:type="paragraph" w:styleId="Normalwebb">
    <w:name w:val="Normal (Web)"/>
    <w:basedOn w:val="Normal"/>
    <w:uiPriority w:val="99"/>
    <w:unhideWhenUsed/>
    <w:rsid w:val="00074519"/>
    <w:pPr>
      <w:spacing w:before="100" w:beforeAutospacing="1" w:after="100" w:afterAutospacing="1" w:line="240" w:lineRule="auto"/>
    </w:pPr>
    <w:rPr>
      <w:rFonts w:ascii="Times New Roman" w:hAnsi="Times New Roman" w:cs="Times New Roman"/>
      <w:sz w:val="24"/>
      <w:szCs w:val="24"/>
      <w:lang w:eastAsia="sv-SE"/>
    </w:rPr>
  </w:style>
  <w:style w:type="paragraph" w:styleId="Sidfot">
    <w:name w:val="footer"/>
    <w:basedOn w:val="Normal"/>
    <w:link w:val="SidfotChar"/>
    <w:uiPriority w:val="99"/>
    <w:unhideWhenUsed/>
    <w:rsid w:val="000745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4519"/>
  </w:style>
  <w:style w:type="paragraph" w:styleId="Ballongtext">
    <w:name w:val="Balloon Text"/>
    <w:basedOn w:val="Normal"/>
    <w:link w:val="BallongtextChar"/>
    <w:uiPriority w:val="99"/>
    <w:semiHidden/>
    <w:unhideWhenUsed/>
    <w:rsid w:val="0007451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4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rica.berggren@pitea.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ina.stridsman-fj&#228;llstr&#246;m@pitea.se" TargetMode="External"/><Relationship Id="rId5" Type="http://schemas.openxmlformats.org/officeDocument/2006/relationships/footnotes" Target="footnotes.xml"/><Relationship Id="rId10" Type="http://schemas.openxmlformats.org/officeDocument/2006/relationships/hyperlink" Target="mailto:maria.sandberg@pitea" TargetMode="External"/><Relationship Id="rId4" Type="http://schemas.openxmlformats.org/officeDocument/2006/relationships/webSettings" Target="webSettings.xml"/><Relationship Id="rId9" Type="http://schemas.openxmlformats.org/officeDocument/2006/relationships/hyperlink" Target="mailto:ulla.v.berg@pite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3785</Words>
  <Characters>20066</Characters>
  <Application>Microsoft Office Word</Application>
  <DocSecurity>4</DocSecurity>
  <Lines>167</Lines>
  <Paragraphs>47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Nordlund</dc:creator>
  <cp:lastModifiedBy>Inga Pettersson</cp:lastModifiedBy>
  <cp:revision>2</cp:revision>
  <dcterms:created xsi:type="dcterms:W3CDTF">2016-02-22T08:56:00Z</dcterms:created>
  <dcterms:modified xsi:type="dcterms:W3CDTF">2016-02-22T08:56:00Z</dcterms:modified>
</cp:coreProperties>
</file>