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6BD5" w14:textId="7B193E48" w:rsidR="004541CD" w:rsidRDefault="00EA16AB" w:rsidP="0004431C">
      <w:pPr>
        <w:spacing w:line="276" w:lineRule="auto"/>
        <w:jc w:val="center"/>
        <w:rPr>
          <w:rFonts w:ascii="Times New Roman" w:hAnsi="Times New Roman" w:cs="Times New Roman"/>
          <w:b/>
          <w:bCs/>
        </w:rPr>
      </w:pPr>
      <w:r>
        <w:rPr>
          <w:rFonts w:ascii="Times New Roman" w:hAnsi="Times New Roman" w:cs="Times New Roman"/>
          <w:b/>
          <w:bCs/>
        </w:rPr>
        <w:t xml:space="preserve">ORDKUNSKAPSPROV – ARBETSLIV </w:t>
      </w:r>
    </w:p>
    <w:p w14:paraId="1DAEEC44" w14:textId="77777777" w:rsidR="00EA16AB" w:rsidRDefault="00EA16AB" w:rsidP="0004431C">
      <w:pPr>
        <w:spacing w:line="276" w:lineRule="auto"/>
        <w:rPr>
          <w:rFonts w:ascii="Times New Roman" w:hAnsi="Times New Roman" w:cs="Times New Roman"/>
          <w:i/>
          <w:iCs/>
        </w:rPr>
      </w:pPr>
    </w:p>
    <w:p w14:paraId="43A90FE0" w14:textId="4DC87149" w:rsidR="00EA16AB" w:rsidRPr="00EA16AB" w:rsidRDefault="00EA16AB" w:rsidP="0004431C">
      <w:pPr>
        <w:spacing w:line="276" w:lineRule="auto"/>
        <w:rPr>
          <w:rFonts w:ascii="Times New Roman" w:hAnsi="Times New Roman" w:cs="Times New Roman"/>
          <w:i/>
          <w:iCs/>
        </w:rPr>
      </w:pPr>
      <w:r w:rsidRPr="00EA16AB">
        <w:rPr>
          <w:rFonts w:ascii="Times New Roman" w:hAnsi="Times New Roman" w:cs="Times New Roman"/>
          <w:i/>
          <w:iCs/>
        </w:rPr>
        <w:t>Använd boken för att förklara vad orden betyder. Du kan leta sva</w:t>
      </w:r>
      <w:r>
        <w:rPr>
          <w:rFonts w:ascii="Times New Roman" w:hAnsi="Times New Roman" w:cs="Times New Roman"/>
          <w:i/>
          <w:iCs/>
        </w:rPr>
        <w:t>r…</w:t>
      </w:r>
      <w:r w:rsidRPr="00EA16AB">
        <w:rPr>
          <w:rFonts w:ascii="Times New Roman" w:hAnsi="Times New Roman" w:cs="Times New Roman"/>
          <w:i/>
          <w:iCs/>
        </w:rPr>
        <w:t xml:space="preserve">  </w:t>
      </w:r>
    </w:p>
    <w:p w14:paraId="716EAC93" w14:textId="4703BBF8" w:rsidR="00EA16AB" w:rsidRDefault="00EA16AB" w:rsidP="0004431C">
      <w:pPr>
        <w:pStyle w:val="Liststycke"/>
        <w:numPr>
          <w:ilvl w:val="0"/>
          <w:numId w:val="1"/>
        </w:numPr>
        <w:spacing w:line="276" w:lineRule="auto"/>
        <w:rPr>
          <w:rFonts w:ascii="Times New Roman" w:hAnsi="Times New Roman" w:cs="Times New Roman"/>
        </w:rPr>
      </w:pPr>
      <w:r>
        <w:rPr>
          <w:rFonts w:ascii="Times New Roman" w:hAnsi="Times New Roman" w:cs="Times New Roman"/>
        </w:rPr>
        <w:t xml:space="preserve">… i ordförklaringslistan på s. 264 – 267 </w:t>
      </w:r>
    </w:p>
    <w:p w14:paraId="1D7749E8" w14:textId="2D739ABB" w:rsidR="00EA16AB" w:rsidRDefault="00EA16AB" w:rsidP="0004431C">
      <w:pPr>
        <w:pStyle w:val="Liststycke"/>
        <w:numPr>
          <w:ilvl w:val="0"/>
          <w:numId w:val="1"/>
        </w:numPr>
        <w:spacing w:line="276" w:lineRule="auto"/>
        <w:rPr>
          <w:rFonts w:ascii="Times New Roman" w:hAnsi="Times New Roman" w:cs="Times New Roman"/>
        </w:rPr>
      </w:pPr>
      <w:r>
        <w:rPr>
          <w:rFonts w:ascii="Times New Roman" w:hAnsi="Times New Roman" w:cs="Times New Roman"/>
        </w:rPr>
        <w:t>… med hjälp av registret på s. 268 – 270</w:t>
      </w:r>
    </w:p>
    <w:p w14:paraId="527BA476" w14:textId="456E244E" w:rsidR="00EA16AB" w:rsidRDefault="00EA16AB" w:rsidP="0004431C">
      <w:pPr>
        <w:pStyle w:val="Liststycke"/>
        <w:numPr>
          <w:ilvl w:val="0"/>
          <w:numId w:val="1"/>
        </w:numPr>
        <w:spacing w:line="276" w:lineRule="auto"/>
        <w:rPr>
          <w:rFonts w:ascii="Times New Roman" w:hAnsi="Times New Roman" w:cs="Times New Roman"/>
        </w:rPr>
      </w:pPr>
      <w:r>
        <w:rPr>
          <w:rFonts w:ascii="Times New Roman" w:hAnsi="Times New Roman" w:cs="Times New Roman"/>
        </w:rPr>
        <w:t xml:space="preserve">… i texten på </w:t>
      </w:r>
      <w:r w:rsidRPr="00EA16AB">
        <w:rPr>
          <w:rFonts w:ascii="Times New Roman" w:hAnsi="Times New Roman" w:cs="Times New Roman"/>
        </w:rPr>
        <w:t xml:space="preserve">s. </w:t>
      </w:r>
      <w:r>
        <w:rPr>
          <w:rFonts w:ascii="Times New Roman" w:hAnsi="Times New Roman" w:cs="Times New Roman"/>
        </w:rPr>
        <w:t>231 – 245</w:t>
      </w:r>
    </w:p>
    <w:p w14:paraId="101FDCA3" w14:textId="7E62118E" w:rsidR="00EA16AB" w:rsidRDefault="00EA16AB" w:rsidP="0004431C">
      <w:pPr>
        <w:spacing w:line="276" w:lineRule="auto"/>
        <w:rPr>
          <w:rFonts w:ascii="Times New Roman" w:hAnsi="Times New Roman" w:cs="Times New Roman"/>
        </w:rPr>
      </w:pPr>
      <w:r>
        <w:rPr>
          <w:rFonts w:ascii="Times New Roman" w:hAnsi="Times New Roman" w:cs="Times New Roman"/>
        </w:rPr>
        <w:t xml:space="preserve">Om du inte hittar förklaringar på något av orden med hjälp av boken – prova att googla. </w:t>
      </w:r>
    </w:p>
    <w:p w14:paraId="134864E8" w14:textId="77777777" w:rsidR="00EA16AB" w:rsidRDefault="00EA16AB" w:rsidP="0004431C">
      <w:pPr>
        <w:spacing w:line="276" w:lineRule="auto"/>
        <w:rPr>
          <w:rFonts w:ascii="Times New Roman" w:hAnsi="Times New Roman" w:cs="Times New Roman"/>
        </w:rPr>
      </w:pPr>
    </w:p>
    <w:tbl>
      <w:tblPr>
        <w:tblStyle w:val="Tabellrutnt"/>
        <w:tblW w:w="9351" w:type="dxa"/>
        <w:tblLook w:val="04A0" w:firstRow="1" w:lastRow="0" w:firstColumn="1" w:lastColumn="0" w:noHBand="0" w:noVBand="1"/>
      </w:tblPr>
      <w:tblGrid>
        <w:gridCol w:w="1911"/>
        <w:gridCol w:w="7440"/>
      </w:tblGrid>
      <w:tr w:rsidR="007F4D9C" w:rsidRPr="00EA16AB" w14:paraId="3AE46493" w14:textId="77777777" w:rsidTr="007F4D9C">
        <w:tc>
          <w:tcPr>
            <w:tcW w:w="1854" w:type="dxa"/>
          </w:tcPr>
          <w:p w14:paraId="500A803E" w14:textId="20421BDF" w:rsidR="007F4D9C" w:rsidRPr="00EA16AB" w:rsidRDefault="007F4D9C" w:rsidP="0004431C">
            <w:pPr>
              <w:spacing w:line="276" w:lineRule="auto"/>
              <w:rPr>
                <w:rFonts w:ascii="Times New Roman" w:hAnsi="Times New Roman" w:cs="Times New Roman"/>
                <w:b/>
                <w:bCs/>
              </w:rPr>
            </w:pPr>
            <w:r w:rsidRPr="00EA16AB">
              <w:rPr>
                <w:rFonts w:ascii="Times New Roman" w:hAnsi="Times New Roman" w:cs="Times New Roman"/>
                <w:b/>
                <w:bCs/>
              </w:rPr>
              <w:t>Ord</w:t>
            </w:r>
          </w:p>
        </w:tc>
        <w:tc>
          <w:tcPr>
            <w:tcW w:w="7497" w:type="dxa"/>
          </w:tcPr>
          <w:p w14:paraId="3DE6B7C5" w14:textId="0A5E1C55" w:rsidR="007F4D9C" w:rsidRPr="00EA16AB" w:rsidRDefault="007F4D9C" w:rsidP="0004431C">
            <w:pPr>
              <w:spacing w:line="276" w:lineRule="auto"/>
              <w:rPr>
                <w:rFonts w:ascii="Times New Roman" w:hAnsi="Times New Roman" w:cs="Times New Roman"/>
                <w:b/>
                <w:bCs/>
              </w:rPr>
            </w:pPr>
            <w:r w:rsidRPr="00EA16AB">
              <w:rPr>
                <w:rFonts w:ascii="Times New Roman" w:hAnsi="Times New Roman" w:cs="Times New Roman"/>
                <w:b/>
                <w:bCs/>
              </w:rPr>
              <w:t>Förklaring</w:t>
            </w:r>
          </w:p>
        </w:tc>
      </w:tr>
      <w:tr w:rsidR="000A3514" w14:paraId="450945A4" w14:textId="77777777" w:rsidTr="007F4D9C">
        <w:tc>
          <w:tcPr>
            <w:tcW w:w="1854" w:type="dxa"/>
          </w:tcPr>
          <w:p w14:paraId="3827E945" w14:textId="5FA99D9F" w:rsidR="000A3514" w:rsidRPr="006B7B21" w:rsidRDefault="000A3514" w:rsidP="0004431C">
            <w:pPr>
              <w:spacing w:line="276" w:lineRule="auto"/>
              <w:rPr>
                <w:rFonts w:ascii="Abadi" w:hAnsi="Abadi" w:cs="Times New Roman"/>
              </w:rPr>
            </w:pPr>
            <w:r w:rsidRPr="006B7B21">
              <w:rPr>
                <w:rFonts w:ascii="Abadi" w:hAnsi="Abadi" w:cs="Times New Roman"/>
              </w:rPr>
              <w:t>Arbetsmarknad</w:t>
            </w:r>
          </w:p>
        </w:tc>
        <w:tc>
          <w:tcPr>
            <w:tcW w:w="7497" w:type="dxa"/>
          </w:tcPr>
          <w:p w14:paraId="543626BC" w14:textId="77777777" w:rsidR="000A3514" w:rsidRDefault="000A3514" w:rsidP="0004431C">
            <w:pPr>
              <w:spacing w:line="276" w:lineRule="auto"/>
              <w:rPr>
                <w:rFonts w:ascii="Abadi" w:hAnsi="Abadi" w:cs="Times New Roman"/>
              </w:rPr>
            </w:pPr>
            <w:r w:rsidRPr="006B7B21">
              <w:rPr>
                <w:rFonts w:ascii="Abadi" w:hAnsi="Abadi" w:cs="Times New Roman"/>
              </w:rPr>
              <w:t>Där arbetsgivare annonserar efter arbetskraft (vilka jobb som är lediga)</w:t>
            </w:r>
            <w:r w:rsidR="00A872BD" w:rsidRPr="006B7B21">
              <w:rPr>
                <w:rFonts w:ascii="Abadi" w:hAnsi="Abadi" w:cs="Times New Roman"/>
              </w:rPr>
              <w:t xml:space="preserve">. </w:t>
            </w:r>
            <w:r w:rsidR="00BD0C45" w:rsidRPr="006B7B21">
              <w:rPr>
                <w:rFonts w:ascii="Abadi" w:hAnsi="Abadi" w:cs="Times New Roman"/>
              </w:rPr>
              <w:t>Arbetsmarknaden är också du som arbetar och arbetsgivarna som anställer människor för att arbeta.</w:t>
            </w:r>
          </w:p>
          <w:p w14:paraId="6E2CBADB" w14:textId="34B57EAD" w:rsidR="008E0C17" w:rsidRPr="006B7B21" w:rsidRDefault="008E0C17" w:rsidP="0004431C">
            <w:pPr>
              <w:spacing w:line="276" w:lineRule="auto"/>
              <w:rPr>
                <w:rFonts w:ascii="Abadi" w:hAnsi="Abadi" w:cs="Times New Roman"/>
              </w:rPr>
            </w:pPr>
          </w:p>
        </w:tc>
      </w:tr>
      <w:tr w:rsidR="007F4D9C" w14:paraId="5C08844D" w14:textId="77777777" w:rsidTr="007F4D9C">
        <w:tc>
          <w:tcPr>
            <w:tcW w:w="1854" w:type="dxa"/>
          </w:tcPr>
          <w:p w14:paraId="79D2E396" w14:textId="53FD573B" w:rsidR="007F4D9C" w:rsidRPr="006B7B21" w:rsidRDefault="007F4D9C" w:rsidP="0004431C">
            <w:pPr>
              <w:spacing w:line="276" w:lineRule="auto"/>
              <w:rPr>
                <w:rFonts w:ascii="Abadi" w:hAnsi="Abadi" w:cs="Times New Roman"/>
              </w:rPr>
            </w:pPr>
            <w:r w:rsidRPr="006B7B21">
              <w:rPr>
                <w:rFonts w:ascii="Abadi" w:hAnsi="Abadi" w:cs="Times New Roman"/>
              </w:rPr>
              <w:t>Arbetstagare</w:t>
            </w:r>
          </w:p>
        </w:tc>
        <w:tc>
          <w:tcPr>
            <w:tcW w:w="7497" w:type="dxa"/>
          </w:tcPr>
          <w:p w14:paraId="022457C1" w14:textId="77777777" w:rsidR="008E0C17" w:rsidRDefault="00B517E6" w:rsidP="0004431C">
            <w:pPr>
              <w:spacing w:line="276" w:lineRule="auto"/>
              <w:rPr>
                <w:rFonts w:ascii="Abadi" w:hAnsi="Abadi" w:cs="Times New Roman"/>
              </w:rPr>
            </w:pPr>
            <w:r w:rsidRPr="006B7B21">
              <w:rPr>
                <w:rFonts w:ascii="Abadi" w:hAnsi="Abadi" w:cs="Times New Roman"/>
              </w:rPr>
              <w:t xml:space="preserve">Den som </w:t>
            </w:r>
            <w:r w:rsidR="007671AC" w:rsidRPr="006B7B21">
              <w:rPr>
                <w:rFonts w:ascii="Abadi" w:hAnsi="Abadi" w:cs="Times New Roman"/>
                <w:i/>
                <w:iCs/>
              </w:rPr>
              <w:t xml:space="preserve">tar </w:t>
            </w:r>
            <w:r w:rsidR="00DD6617" w:rsidRPr="006B7B21">
              <w:rPr>
                <w:rFonts w:ascii="Abadi" w:hAnsi="Abadi" w:cs="Times New Roman"/>
              </w:rPr>
              <w:t xml:space="preserve">arbete, </w:t>
            </w:r>
            <w:r w:rsidRPr="006B7B21">
              <w:rPr>
                <w:rFonts w:ascii="Abadi" w:hAnsi="Abadi" w:cs="Times New Roman"/>
              </w:rPr>
              <w:t xml:space="preserve">är </w:t>
            </w:r>
            <w:r w:rsidR="007F4D9C" w:rsidRPr="006B7B21">
              <w:rPr>
                <w:rFonts w:ascii="Abadi" w:hAnsi="Abadi" w:cs="Times New Roman"/>
              </w:rPr>
              <w:t>anställd</w:t>
            </w:r>
            <w:r w:rsidR="009F2172" w:rsidRPr="006B7B21">
              <w:rPr>
                <w:rFonts w:ascii="Abadi" w:hAnsi="Abadi" w:cs="Times New Roman"/>
              </w:rPr>
              <w:t>, jobbar</w:t>
            </w:r>
            <w:r w:rsidR="00DD6617" w:rsidRPr="006B7B21">
              <w:rPr>
                <w:rFonts w:ascii="Abadi" w:hAnsi="Abadi" w:cs="Times New Roman"/>
              </w:rPr>
              <w:t xml:space="preserve"> och </w:t>
            </w:r>
            <w:r w:rsidR="007F4D9C" w:rsidRPr="006B7B21">
              <w:rPr>
                <w:rFonts w:ascii="Abadi" w:hAnsi="Abadi" w:cs="Times New Roman"/>
              </w:rPr>
              <w:t>får lön för utfört arbete</w:t>
            </w:r>
            <w:r w:rsidR="00DD6617" w:rsidRPr="006B7B21">
              <w:rPr>
                <w:rFonts w:ascii="Abadi" w:hAnsi="Abadi" w:cs="Times New Roman"/>
              </w:rPr>
              <w:t>.</w:t>
            </w:r>
          </w:p>
          <w:p w14:paraId="2A71DB38" w14:textId="3C78D230" w:rsidR="007F4D9C" w:rsidRPr="006B7B21" w:rsidRDefault="00DD6617" w:rsidP="0004431C">
            <w:pPr>
              <w:spacing w:line="276" w:lineRule="auto"/>
              <w:rPr>
                <w:rFonts w:ascii="Abadi" w:hAnsi="Abadi" w:cs="Times New Roman"/>
              </w:rPr>
            </w:pPr>
            <w:r w:rsidRPr="006B7B21">
              <w:rPr>
                <w:rFonts w:ascii="Abadi" w:hAnsi="Abadi" w:cs="Times New Roman"/>
              </w:rPr>
              <w:t xml:space="preserve"> </w:t>
            </w:r>
          </w:p>
        </w:tc>
      </w:tr>
      <w:tr w:rsidR="007F4D9C" w14:paraId="4131F1EF" w14:textId="77777777" w:rsidTr="007F4D9C">
        <w:tc>
          <w:tcPr>
            <w:tcW w:w="1854" w:type="dxa"/>
          </w:tcPr>
          <w:p w14:paraId="3907D608" w14:textId="65DA856A" w:rsidR="007F4D9C" w:rsidRPr="006B7B21" w:rsidRDefault="007F4D9C" w:rsidP="0004431C">
            <w:pPr>
              <w:spacing w:line="276" w:lineRule="auto"/>
              <w:rPr>
                <w:rFonts w:ascii="Abadi" w:hAnsi="Abadi" w:cs="Times New Roman"/>
              </w:rPr>
            </w:pPr>
            <w:r w:rsidRPr="006B7B21">
              <w:rPr>
                <w:rFonts w:ascii="Abadi" w:hAnsi="Abadi" w:cs="Times New Roman"/>
              </w:rPr>
              <w:t xml:space="preserve">Arbetsgivare </w:t>
            </w:r>
          </w:p>
        </w:tc>
        <w:tc>
          <w:tcPr>
            <w:tcW w:w="7497" w:type="dxa"/>
          </w:tcPr>
          <w:p w14:paraId="115D9304" w14:textId="77777777" w:rsidR="007F4D9C" w:rsidRDefault="007F4D9C" w:rsidP="0004431C">
            <w:pPr>
              <w:spacing w:line="276" w:lineRule="auto"/>
              <w:rPr>
                <w:rFonts w:ascii="Abadi" w:hAnsi="Abadi" w:cs="Times New Roman"/>
              </w:rPr>
            </w:pPr>
            <w:r w:rsidRPr="006B7B21">
              <w:rPr>
                <w:rFonts w:ascii="Abadi" w:hAnsi="Abadi" w:cs="Times New Roman"/>
              </w:rPr>
              <w:t xml:space="preserve">Den som </w:t>
            </w:r>
            <w:r w:rsidR="00DD6617" w:rsidRPr="006B7B21">
              <w:rPr>
                <w:rFonts w:ascii="Abadi" w:hAnsi="Abadi" w:cs="Times New Roman"/>
                <w:i/>
                <w:iCs/>
              </w:rPr>
              <w:t xml:space="preserve">ger </w:t>
            </w:r>
            <w:r w:rsidR="00DD4A26" w:rsidRPr="006B7B21">
              <w:rPr>
                <w:rFonts w:ascii="Abadi" w:hAnsi="Abadi" w:cs="Times New Roman"/>
              </w:rPr>
              <w:t xml:space="preserve">arbete, </w:t>
            </w:r>
            <w:r w:rsidRPr="006B7B21">
              <w:rPr>
                <w:rFonts w:ascii="Abadi" w:hAnsi="Abadi" w:cs="Times New Roman"/>
              </w:rPr>
              <w:t>anställer arbetstagarna</w:t>
            </w:r>
            <w:r w:rsidR="009F2172" w:rsidRPr="006B7B21">
              <w:rPr>
                <w:rFonts w:ascii="Abadi" w:hAnsi="Abadi" w:cs="Times New Roman"/>
              </w:rPr>
              <w:t xml:space="preserve">. </w:t>
            </w:r>
          </w:p>
          <w:p w14:paraId="7CAAD036" w14:textId="4A5BD2AB" w:rsidR="008E0C17" w:rsidRPr="006B7B21" w:rsidRDefault="008E0C17" w:rsidP="0004431C">
            <w:pPr>
              <w:spacing w:line="276" w:lineRule="auto"/>
              <w:rPr>
                <w:rFonts w:ascii="Abadi" w:hAnsi="Abadi" w:cs="Times New Roman"/>
              </w:rPr>
            </w:pPr>
          </w:p>
        </w:tc>
      </w:tr>
      <w:tr w:rsidR="007F4D9C" w14:paraId="23681339" w14:textId="77777777" w:rsidTr="007F4D9C">
        <w:tc>
          <w:tcPr>
            <w:tcW w:w="1854" w:type="dxa"/>
          </w:tcPr>
          <w:p w14:paraId="1C06554A" w14:textId="637C23F1" w:rsidR="007F4D9C" w:rsidRPr="006B7B21" w:rsidRDefault="007F4D9C" w:rsidP="0004431C">
            <w:pPr>
              <w:spacing w:line="276" w:lineRule="auto"/>
              <w:rPr>
                <w:rFonts w:ascii="Abadi" w:hAnsi="Abadi" w:cs="Times New Roman"/>
              </w:rPr>
            </w:pPr>
            <w:r w:rsidRPr="006B7B21">
              <w:rPr>
                <w:rFonts w:ascii="Abadi" w:hAnsi="Abadi" w:cs="Times New Roman"/>
              </w:rPr>
              <w:t>Fast anställning</w:t>
            </w:r>
          </w:p>
        </w:tc>
        <w:tc>
          <w:tcPr>
            <w:tcW w:w="7497" w:type="dxa"/>
          </w:tcPr>
          <w:p w14:paraId="50DBBA23" w14:textId="77777777" w:rsidR="007F4D9C" w:rsidRDefault="007F4D9C" w:rsidP="0004431C">
            <w:pPr>
              <w:spacing w:line="276" w:lineRule="auto"/>
              <w:rPr>
                <w:rFonts w:ascii="Abadi" w:hAnsi="Abadi" w:cs="Times New Roman"/>
              </w:rPr>
            </w:pPr>
            <w:r w:rsidRPr="006B7B21">
              <w:rPr>
                <w:rFonts w:ascii="Abadi" w:hAnsi="Abadi" w:cs="Times New Roman"/>
              </w:rPr>
              <w:t>Anställd utan slutdatum</w:t>
            </w:r>
            <w:r w:rsidR="009F2172" w:rsidRPr="006B7B21">
              <w:rPr>
                <w:rFonts w:ascii="Abadi" w:hAnsi="Abadi" w:cs="Times New Roman"/>
              </w:rPr>
              <w:t xml:space="preserve">, kallas också </w:t>
            </w:r>
            <w:r w:rsidR="0006438C" w:rsidRPr="006B7B21">
              <w:rPr>
                <w:rFonts w:ascii="Abadi" w:hAnsi="Abadi" w:cs="Times New Roman"/>
                <w:i/>
                <w:iCs/>
              </w:rPr>
              <w:t>tillsvidareanställd</w:t>
            </w:r>
            <w:r w:rsidRPr="006B7B21">
              <w:rPr>
                <w:rFonts w:ascii="Abadi" w:hAnsi="Abadi" w:cs="Times New Roman"/>
              </w:rPr>
              <w:t>. Man får lön regelbundet (ofta</w:t>
            </w:r>
            <w:r w:rsidR="00804569" w:rsidRPr="006B7B21">
              <w:rPr>
                <w:rFonts w:ascii="Abadi" w:hAnsi="Abadi" w:cs="Times New Roman"/>
              </w:rPr>
              <w:t>st</w:t>
            </w:r>
            <w:r w:rsidRPr="006B7B21">
              <w:rPr>
                <w:rFonts w:ascii="Abadi" w:hAnsi="Abadi" w:cs="Times New Roman"/>
              </w:rPr>
              <w:t xml:space="preserve"> per månad). </w:t>
            </w:r>
          </w:p>
          <w:p w14:paraId="3A02B014" w14:textId="51D170B9" w:rsidR="008E0C17" w:rsidRPr="006B7B21" w:rsidRDefault="008E0C17" w:rsidP="0004431C">
            <w:pPr>
              <w:spacing w:line="276" w:lineRule="auto"/>
              <w:rPr>
                <w:rFonts w:ascii="Abadi" w:hAnsi="Abadi" w:cs="Times New Roman"/>
              </w:rPr>
            </w:pPr>
          </w:p>
        </w:tc>
      </w:tr>
      <w:tr w:rsidR="007F4D9C" w14:paraId="66198A03" w14:textId="77777777" w:rsidTr="007F4D9C">
        <w:tc>
          <w:tcPr>
            <w:tcW w:w="1854" w:type="dxa"/>
          </w:tcPr>
          <w:p w14:paraId="7FC98520" w14:textId="12591623" w:rsidR="007F4D9C" w:rsidRPr="006B7B21" w:rsidRDefault="007F4D9C" w:rsidP="0004431C">
            <w:pPr>
              <w:spacing w:line="276" w:lineRule="auto"/>
              <w:rPr>
                <w:rFonts w:ascii="Abadi" w:hAnsi="Abadi" w:cs="Times New Roman"/>
              </w:rPr>
            </w:pPr>
            <w:r w:rsidRPr="006B7B21">
              <w:rPr>
                <w:rFonts w:ascii="Abadi" w:hAnsi="Abadi" w:cs="Times New Roman"/>
              </w:rPr>
              <w:t>Vikarie</w:t>
            </w:r>
          </w:p>
        </w:tc>
        <w:tc>
          <w:tcPr>
            <w:tcW w:w="7497" w:type="dxa"/>
          </w:tcPr>
          <w:p w14:paraId="1ABCFF87" w14:textId="77777777" w:rsidR="007F4D9C" w:rsidRDefault="007F4D9C" w:rsidP="0004431C">
            <w:pPr>
              <w:spacing w:line="276" w:lineRule="auto"/>
              <w:rPr>
                <w:rFonts w:ascii="Abadi" w:hAnsi="Abadi" w:cs="Times New Roman"/>
              </w:rPr>
            </w:pPr>
            <w:r w:rsidRPr="006B7B21">
              <w:rPr>
                <w:rFonts w:ascii="Abadi" w:hAnsi="Abadi" w:cs="Times New Roman"/>
              </w:rPr>
              <w:t>Jobbar för någon som är sjuk</w:t>
            </w:r>
            <w:r w:rsidR="00804569" w:rsidRPr="006B7B21">
              <w:rPr>
                <w:rFonts w:ascii="Abadi" w:hAnsi="Abadi" w:cs="Times New Roman"/>
              </w:rPr>
              <w:t xml:space="preserve"> eller borta</w:t>
            </w:r>
            <w:r w:rsidRPr="006B7B21">
              <w:rPr>
                <w:rFonts w:ascii="Abadi" w:hAnsi="Abadi" w:cs="Times New Roman"/>
              </w:rPr>
              <w:t xml:space="preserve">. Får oftast betalt per timme. </w:t>
            </w:r>
          </w:p>
          <w:p w14:paraId="71050D3D" w14:textId="3BA8F444" w:rsidR="008E0C17" w:rsidRPr="006B7B21" w:rsidRDefault="008E0C17" w:rsidP="0004431C">
            <w:pPr>
              <w:spacing w:line="276" w:lineRule="auto"/>
              <w:rPr>
                <w:rFonts w:ascii="Abadi" w:hAnsi="Abadi" w:cs="Times New Roman"/>
              </w:rPr>
            </w:pPr>
          </w:p>
        </w:tc>
      </w:tr>
      <w:tr w:rsidR="007F4D9C" w14:paraId="793C7531" w14:textId="77777777" w:rsidTr="007F4D9C">
        <w:tc>
          <w:tcPr>
            <w:tcW w:w="1854" w:type="dxa"/>
          </w:tcPr>
          <w:p w14:paraId="493493F1" w14:textId="0E17AAF4" w:rsidR="007F4D9C" w:rsidRPr="006B7B21" w:rsidRDefault="007F4D9C" w:rsidP="0004431C">
            <w:pPr>
              <w:spacing w:line="276" w:lineRule="auto"/>
              <w:rPr>
                <w:rFonts w:ascii="Abadi" w:hAnsi="Abadi" w:cs="Times New Roman"/>
              </w:rPr>
            </w:pPr>
            <w:r w:rsidRPr="006B7B21">
              <w:rPr>
                <w:rFonts w:ascii="Abadi" w:hAnsi="Abadi" w:cs="Times New Roman"/>
              </w:rPr>
              <w:t>Frilansare</w:t>
            </w:r>
          </w:p>
        </w:tc>
        <w:tc>
          <w:tcPr>
            <w:tcW w:w="7497" w:type="dxa"/>
          </w:tcPr>
          <w:p w14:paraId="340D68E4" w14:textId="77777777" w:rsidR="007F4D9C" w:rsidRDefault="007F4D9C" w:rsidP="0004431C">
            <w:pPr>
              <w:spacing w:line="276" w:lineRule="auto"/>
              <w:rPr>
                <w:rFonts w:ascii="Abadi" w:hAnsi="Abadi" w:cs="Times New Roman"/>
              </w:rPr>
            </w:pPr>
            <w:r w:rsidRPr="006B7B21">
              <w:rPr>
                <w:rFonts w:ascii="Abadi" w:hAnsi="Abadi" w:cs="Times New Roman"/>
              </w:rPr>
              <w:t xml:space="preserve">Någon som är anställd för att utföra vissa projekt. Ofta egen företagare, som anlitas av olika arbetsgivare under kortare eller längre tid. </w:t>
            </w:r>
            <w:r w:rsidR="00046EE8" w:rsidRPr="006B7B21">
              <w:rPr>
                <w:rFonts w:ascii="Abadi" w:hAnsi="Abadi" w:cs="Times New Roman"/>
              </w:rPr>
              <w:t>Fotograf för en tidning exempel</w:t>
            </w:r>
            <w:r w:rsidR="00ED577F" w:rsidRPr="006B7B21">
              <w:rPr>
                <w:rFonts w:ascii="Abadi" w:hAnsi="Abadi" w:cs="Times New Roman"/>
              </w:rPr>
              <w:t>vis</w:t>
            </w:r>
            <w:r w:rsidR="00576EBA">
              <w:rPr>
                <w:rFonts w:ascii="Abadi" w:hAnsi="Abadi" w:cs="Times New Roman"/>
              </w:rPr>
              <w:t xml:space="preserve">. </w:t>
            </w:r>
          </w:p>
          <w:p w14:paraId="011C6D9B" w14:textId="32C5C691" w:rsidR="00576EBA" w:rsidRPr="006B7B21" w:rsidRDefault="00576EBA" w:rsidP="0004431C">
            <w:pPr>
              <w:spacing w:line="276" w:lineRule="auto"/>
              <w:rPr>
                <w:rFonts w:ascii="Abadi" w:hAnsi="Abadi" w:cs="Times New Roman"/>
              </w:rPr>
            </w:pPr>
          </w:p>
        </w:tc>
      </w:tr>
      <w:tr w:rsidR="00272A19" w14:paraId="1555A84B" w14:textId="77777777" w:rsidTr="007F4D9C">
        <w:tc>
          <w:tcPr>
            <w:tcW w:w="1854" w:type="dxa"/>
          </w:tcPr>
          <w:p w14:paraId="4E0E4940" w14:textId="0AAE3F92" w:rsidR="00272A19" w:rsidRPr="006B7B21" w:rsidRDefault="00272A19" w:rsidP="0004431C">
            <w:pPr>
              <w:spacing w:line="276" w:lineRule="auto"/>
              <w:rPr>
                <w:rFonts w:ascii="Abadi" w:hAnsi="Abadi" w:cs="Times New Roman"/>
              </w:rPr>
            </w:pPr>
            <w:r w:rsidRPr="006B7B21">
              <w:rPr>
                <w:rFonts w:ascii="Abadi" w:hAnsi="Abadi" w:cs="Times New Roman"/>
              </w:rPr>
              <w:t>Arbetslös</w:t>
            </w:r>
          </w:p>
        </w:tc>
        <w:tc>
          <w:tcPr>
            <w:tcW w:w="7497" w:type="dxa"/>
          </w:tcPr>
          <w:p w14:paraId="528BE902" w14:textId="77777777" w:rsidR="00576EBA" w:rsidRDefault="00451607" w:rsidP="0004431C">
            <w:pPr>
              <w:spacing w:line="276" w:lineRule="auto"/>
              <w:rPr>
                <w:rFonts w:ascii="Abadi" w:hAnsi="Abadi" w:cs="Times New Roman"/>
              </w:rPr>
            </w:pPr>
            <w:r w:rsidRPr="006B7B21">
              <w:rPr>
                <w:rFonts w:ascii="Abadi" w:hAnsi="Abadi" w:cs="Times New Roman"/>
              </w:rPr>
              <w:t xml:space="preserve">Arbetslös </w:t>
            </w:r>
            <w:r w:rsidR="004E67F0" w:rsidRPr="006B7B21">
              <w:rPr>
                <w:rFonts w:ascii="Abadi" w:hAnsi="Abadi" w:cs="Times New Roman"/>
              </w:rPr>
              <w:t>betyder att du kan arbeta men inte har sysselsättning (arbete).</w:t>
            </w:r>
          </w:p>
          <w:p w14:paraId="151D0501" w14:textId="017DCF72" w:rsidR="00272A19" w:rsidRPr="006B7B21" w:rsidRDefault="004E67F0" w:rsidP="0004431C">
            <w:pPr>
              <w:spacing w:line="276" w:lineRule="auto"/>
              <w:rPr>
                <w:rFonts w:ascii="Abadi" w:hAnsi="Abadi" w:cs="Times New Roman"/>
              </w:rPr>
            </w:pPr>
            <w:r w:rsidRPr="006B7B21">
              <w:rPr>
                <w:rFonts w:ascii="Abadi" w:hAnsi="Abadi" w:cs="Times New Roman"/>
              </w:rPr>
              <w:t xml:space="preserve"> </w:t>
            </w:r>
          </w:p>
        </w:tc>
      </w:tr>
      <w:tr w:rsidR="007F4D9C" w14:paraId="214CC2AD" w14:textId="77777777" w:rsidTr="007F4D9C">
        <w:tc>
          <w:tcPr>
            <w:tcW w:w="1854" w:type="dxa"/>
          </w:tcPr>
          <w:p w14:paraId="25036C2E" w14:textId="698BB622" w:rsidR="007F4D9C" w:rsidRPr="006B7B21" w:rsidRDefault="007F4D9C" w:rsidP="0004431C">
            <w:pPr>
              <w:spacing w:line="276" w:lineRule="auto"/>
              <w:rPr>
                <w:rFonts w:ascii="Abadi" w:hAnsi="Abadi" w:cs="Times New Roman"/>
              </w:rPr>
            </w:pPr>
            <w:r w:rsidRPr="006B7B21">
              <w:rPr>
                <w:rFonts w:ascii="Abadi" w:hAnsi="Abadi" w:cs="Times New Roman"/>
              </w:rPr>
              <w:t>Konsumtion</w:t>
            </w:r>
          </w:p>
        </w:tc>
        <w:tc>
          <w:tcPr>
            <w:tcW w:w="7497" w:type="dxa"/>
          </w:tcPr>
          <w:p w14:paraId="44785C7F" w14:textId="3656CE02" w:rsidR="007F4D9C" w:rsidRDefault="007F4D9C" w:rsidP="0004431C">
            <w:pPr>
              <w:spacing w:line="276" w:lineRule="auto"/>
              <w:rPr>
                <w:rFonts w:ascii="Abadi" w:hAnsi="Abadi" w:cs="Times New Roman"/>
              </w:rPr>
            </w:pPr>
            <w:r w:rsidRPr="006B7B21">
              <w:rPr>
                <w:rFonts w:ascii="Abadi" w:hAnsi="Abadi" w:cs="Times New Roman"/>
              </w:rPr>
              <w:t>Att köpa</w:t>
            </w:r>
            <w:r w:rsidR="00E12A4B">
              <w:rPr>
                <w:rFonts w:ascii="Abadi" w:hAnsi="Abadi" w:cs="Times New Roman"/>
              </w:rPr>
              <w:t>, äta</w:t>
            </w:r>
            <w:r w:rsidRPr="006B7B21">
              <w:rPr>
                <w:rFonts w:ascii="Abadi" w:hAnsi="Abadi" w:cs="Times New Roman"/>
              </w:rPr>
              <w:t xml:space="preserve"> </w:t>
            </w:r>
            <w:r w:rsidR="000C4B3B" w:rsidRPr="006B7B21">
              <w:rPr>
                <w:rFonts w:ascii="Abadi" w:hAnsi="Abadi" w:cs="Times New Roman"/>
              </w:rPr>
              <w:t xml:space="preserve">eller använda </w:t>
            </w:r>
            <w:r w:rsidRPr="006B7B21">
              <w:rPr>
                <w:rFonts w:ascii="Abadi" w:hAnsi="Abadi" w:cs="Times New Roman"/>
              </w:rPr>
              <w:t xml:space="preserve">saker, </w:t>
            </w:r>
            <w:r w:rsidR="009A7868">
              <w:rPr>
                <w:rFonts w:ascii="Abadi" w:hAnsi="Abadi" w:cs="Times New Roman"/>
              </w:rPr>
              <w:t xml:space="preserve">varor och tjänster </w:t>
            </w:r>
            <w:proofErr w:type="gramStart"/>
            <w:r w:rsidRPr="006B7B21">
              <w:rPr>
                <w:rFonts w:ascii="Abadi" w:hAnsi="Abadi" w:cs="Times New Roman"/>
              </w:rPr>
              <w:t>t.ex.</w:t>
            </w:r>
            <w:proofErr w:type="gramEnd"/>
            <w:r w:rsidRPr="006B7B21">
              <w:rPr>
                <w:rFonts w:ascii="Abadi" w:hAnsi="Abadi" w:cs="Times New Roman"/>
              </w:rPr>
              <w:t xml:space="preserve"> mat, kläder</w:t>
            </w:r>
            <w:r w:rsidR="009A7868">
              <w:rPr>
                <w:rFonts w:ascii="Abadi" w:hAnsi="Abadi" w:cs="Times New Roman"/>
              </w:rPr>
              <w:t xml:space="preserve">, </w:t>
            </w:r>
            <w:r w:rsidR="00EC7E73">
              <w:rPr>
                <w:rFonts w:ascii="Abadi" w:hAnsi="Abadi" w:cs="Times New Roman"/>
              </w:rPr>
              <w:t>taxiresa</w:t>
            </w:r>
            <w:r w:rsidRPr="006B7B21">
              <w:rPr>
                <w:rFonts w:ascii="Abadi" w:hAnsi="Abadi" w:cs="Times New Roman"/>
              </w:rPr>
              <w:t xml:space="preserve">. </w:t>
            </w:r>
          </w:p>
          <w:p w14:paraId="0F59F502" w14:textId="34ED0138" w:rsidR="0014553F" w:rsidRPr="006B7B21" w:rsidRDefault="0014553F" w:rsidP="0004431C">
            <w:pPr>
              <w:spacing w:line="276" w:lineRule="auto"/>
              <w:rPr>
                <w:rFonts w:ascii="Abadi" w:hAnsi="Abadi" w:cs="Times New Roman"/>
              </w:rPr>
            </w:pPr>
          </w:p>
        </w:tc>
      </w:tr>
      <w:tr w:rsidR="007F4D9C" w14:paraId="2269AECF" w14:textId="77777777" w:rsidTr="007F4D9C">
        <w:tc>
          <w:tcPr>
            <w:tcW w:w="1854" w:type="dxa"/>
          </w:tcPr>
          <w:p w14:paraId="62E007DE" w14:textId="41BD718A" w:rsidR="007F4D9C" w:rsidRPr="006B7B21" w:rsidRDefault="007F4D9C" w:rsidP="0004431C">
            <w:pPr>
              <w:spacing w:line="276" w:lineRule="auto"/>
              <w:rPr>
                <w:rFonts w:ascii="Abadi" w:hAnsi="Abadi" w:cs="Times New Roman"/>
              </w:rPr>
            </w:pPr>
            <w:r w:rsidRPr="006B7B21">
              <w:rPr>
                <w:rFonts w:ascii="Abadi" w:hAnsi="Abadi" w:cs="Times New Roman"/>
              </w:rPr>
              <w:t>Produktion</w:t>
            </w:r>
          </w:p>
        </w:tc>
        <w:tc>
          <w:tcPr>
            <w:tcW w:w="7497" w:type="dxa"/>
          </w:tcPr>
          <w:p w14:paraId="50077A3F" w14:textId="32619EC8" w:rsidR="007F4D9C" w:rsidRDefault="007F4D9C" w:rsidP="0004431C">
            <w:pPr>
              <w:spacing w:line="276" w:lineRule="auto"/>
              <w:rPr>
                <w:rFonts w:ascii="Abadi" w:hAnsi="Abadi" w:cs="Times New Roman"/>
              </w:rPr>
            </w:pPr>
            <w:r w:rsidRPr="006B7B21">
              <w:rPr>
                <w:rFonts w:ascii="Abadi" w:hAnsi="Abadi" w:cs="Times New Roman"/>
              </w:rPr>
              <w:t>Tillverkning</w:t>
            </w:r>
            <w:r w:rsidR="006D7FDA">
              <w:rPr>
                <w:rFonts w:ascii="Abadi" w:hAnsi="Abadi" w:cs="Times New Roman"/>
              </w:rPr>
              <w:t>, framställning</w:t>
            </w:r>
            <w:r w:rsidRPr="006B7B21">
              <w:rPr>
                <w:rFonts w:ascii="Abadi" w:hAnsi="Abadi" w:cs="Times New Roman"/>
              </w:rPr>
              <w:t xml:space="preserve"> av saker vi kan konsumera. </w:t>
            </w:r>
            <w:r w:rsidR="001A72F4">
              <w:rPr>
                <w:rFonts w:ascii="Abadi" w:hAnsi="Abadi" w:cs="Times New Roman"/>
              </w:rPr>
              <w:t>En bil från en fabrik, ett</w:t>
            </w:r>
            <w:r w:rsidR="001E5853">
              <w:rPr>
                <w:rFonts w:ascii="Abadi" w:hAnsi="Abadi" w:cs="Times New Roman"/>
              </w:rPr>
              <w:t xml:space="preserve"> bakverk från bageri.</w:t>
            </w:r>
          </w:p>
          <w:p w14:paraId="479AB33A" w14:textId="36280F62" w:rsidR="003B3343" w:rsidRPr="006B7B21" w:rsidRDefault="003B3343" w:rsidP="0004431C">
            <w:pPr>
              <w:spacing w:line="276" w:lineRule="auto"/>
              <w:rPr>
                <w:rFonts w:ascii="Abadi" w:hAnsi="Abadi" w:cs="Times New Roman"/>
              </w:rPr>
            </w:pPr>
          </w:p>
        </w:tc>
      </w:tr>
      <w:tr w:rsidR="007F4D9C" w14:paraId="223E406F" w14:textId="77777777" w:rsidTr="007F4D9C">
        <w:tc>
          <w:tcPr>
            <w:tcW w:w="1854" w:type="dxa"/>
          </w:tcPr>
          <w:p w14:paraId="3E27DBF5" w14:textId="5F818B06" w:rsidR="007F4D9C" w:rsidRPr="006B7B21" w:rsidRDefault="007F4D9C" w:rsidP="0004431C">
            <w:pPr>
              <w:spacing w:line="276" w:lineRule="auto"/>
              <w:rPr>
                <w:rFonts w:ascii="Abadi" w:hAnsi="Abadi" w:cs="Times New Roman"/>
              </w:rPr>
            </w:pPr>
            <w:r w:rsidRPr="006B7B21">
              <w:rPr>
                <w:rFonts w:ascii="Abadi" w:hAnsi="Abadi" w:cs="Times New Roman"/>
              </w:rPr>
              <w:t>Tjänster/service</w:t>
            </w:r>
          </w:p>
        </w:tc>
        <w:tc>
          <w:tcPr>
            <w:tcW w:w="7497" w:type="dxa"/>
          </w:tcPr>
          <w:p w14:paraId="3E8FB128" w14:textId="77777777" w:rsidR="00E76E08" w:rsidRDefault="007F4D9C" w:rsidP="0004431C">
            <w:pPr>
              <w:spacing w:line="276" w:lineRule="auto"/>
              <w:rPr>
                <w:rFonts w:ascii="Abadi" w:hAnsi="Abadi" w:cs="Times New Roman"/>
              </w:rPr>
            </w:pPr>
            <w:r w:rsidRPr="006B7B21">
              <w:rPr>
                <w:rFonts w:ascii="Abadi" w:hAnsi="Abadi" w:cs="Times New Roman"/>
              </w:rPr>
              <w:t xml:space="preserve">En arbetsuppgift man utför för någon annan </w:t>
            </w:r>
            <w:r w:rsidR="00D70FE2">
              <w:rPr>
                <w:rFonts w:ascii="Abadi" w:hAnsi="Abadi" w:cs="Times New Roman"/>
              </w:rPr>
              <w:t>(</w:t>
            </w:r>
            <w:r w:rsidRPr="006B7B21">
              <w:rPr>
                <w:rFonts w:ascii="Abadi" w:hAnsi="Abadi" w:cs="Times New Roman"/>
              </w:rPr>
              <w:t>mot betalning</w:t>
            </w:r>
            <w:r w:rsidR="00D70FE2">
              <w:rPr>
                <w:rFonts w:ascii="Abadi" w:hAnsi="Abadi" w:cs="Times New Roman"/>
              </w:rPr>
              <w:t xml:space="preserve">) </w:t>
            </w:r>
            <w:proofErr w:type="gramStart"/>
            <w:r w:rsidRPr="006B7B21">
              <w:rPr>
                <w:rFonts w:ascii="Abadi" w:hAnsi="Abadi" w:cs="Times New Roman"/>
              </w:rPr>
              <w:t>T.ex.</w:t>
            </w:r>
            <w:proofErr w:type="gramEnd"/>
            <w:r w:rsidRPr="006B7B21">
              <w:rPr>
                <w:rFonts w:ascii="Abadi" w:hAnsi="Abadi" w:cs="Times New Roman"/>
              </w:rPr>
              <w:t xml:space="preserve"> klippa hår, rensa avlopp,</w:t>
            </w:r>
            <w:r w:rsidR="00AC5E62">
              <w:rPr>
                <w:rFonts w:ascii="Abadi" w:hAnsi="Abadi" w:cs="Times New Roman"/>
              </w:rPr>
              <w:t xml:space="preserve"> sjukvård </w:t>
            </w:r>
            <w:r w:rsidR="009538EF">
              <w:rPr>
                <w:rFonts w:ascii="Abadi" w:hAnsi="Abadi" w:cs="Times New Roman"/>
              </w:rPr>
              <w:t>och skola</w:t>
            </w:r>
            <w:r w:rsidR="00E76E08">
              <w:rPr>
                <w:rFonts w:ascii="Abadi" w:hAnsi="Abadi" w:cs="Times New Roman"/>
              </w:rPr>
              <w:t>.</w:t>
            </w:r>
          </w:p>
          <w:p w14:paraId="1A2E243B" w14:textId="0955E06F" w:rsidR="007F4D9C" w:rsidRPr="006B7B21" w:rsidRDefault="007F4D9C" w:rsidP="0004431C">
            <w:pPr>
              <w:spacing w:line="276" w:lineRule="auto"/>
              <w:rPr>
                <w:rFonts w:ascii="Abadi" w:hAnsi="Abadi" w:cs="Times New Roman"/>
              </w:rPr>
            </w:pPr>
            <w:r w:rsidRPr="006B7B21">
              <w:rPr>
                <w:rFonts w:ascii="Abadi" w:hAnsi="Abadi" w:cs="Times New Roman"/>
              </w:rPr>
              <w:t xml:space="preserve"> </w:t>
            </w:r>
          </w:p>
        </w:tc>
      </w:tr>
      <w:tr w:rsidR="007F4D9C" w14:paraId="5985BE84" w14:textId="77777777" w:rsidTr="007F4D9C">
        <w:tc>
          <w:tcPr>
            <w:tcW w:w="1854" w:type="dxa"/>
          </w:tcPr>
          <w:p w14:paraId="2C0F3EA6" w14:textId="2A7875DF" w:rsidR="007F4D9C" w:rsidRPr="006B7B21" w:rsidRDefault="007F4D9C" w:rsidP="0004431C">
            <w:pPr>
              <w:spacing w:line="276" w:lineRule="auto"/>
              <w:rPr>
                <w:rFonts w:ascii="Abadi" w:hAnsi="Abadi" w:cs="Times New Roman"/>
              </w:rPr>
            </w:pPr>
            <w:r w:rsidRPr="006B7B21">
              <w:rPr>
                <w:rFonts w:ascii="Abadi" w:hAnsi="Abadi" w:cs="Times New Roman"/>
              </w:rPr>
              <w:t>Varor/tillverkning</w:t>
            </w:r>
          </w:p>
        </w:tc>
        <w:tc>
          <w:tcPr>
            <w:tcW w:w="7497" w:type="dxa"/>
          </w:tcPr>
          <w:p w14:paraId="1CA378F3" w14:textId="77777777" w:rsidR="007F4D9C" w:rsidRDefault="00464FD4" w:rsidP="0004431C">
            <w:pPr>
              <w:spacing w:line="276" w:lineRule="auto"/>
              <w:rPr>
                <w:rFonts w:ascii="Abadi" w:hAnsi="Abadi" w:cs="Times New Roman"/>
              </w:rPr>
            </w:pPr>
            <w:r>
              <w:rPr>
                <w:rFonts w:ascii="Abadi" w:hAnsi="Abadi" w:cs="Times New Roman"/>
              </w:rPr>
              <w:t>Det fysiska resultatet</w:t>
            </w:r>
            <w:r w:rsidR="000A5028">
              <w:rPr>
                <w:rFonts w:ascii="Abadi" w:hAnsi="Abadi" w:cs="Times New Roman"/>
              </w:rPr>
              <w:t xml:space="preserve"> av produktion</w:t>
            </w:r>
            <w:r>
              <w:rPr>
                <w:rFonts w:ascii="Abadi" w:hAnsi="Abadi" w:cs="Times New Roman"/>
              </w:rPr>
              <w:t xml:space="preserve">, </w:t>
            </w:r>
            <w:r w:rsidR="000A5028">
              <w:rPr>
                <w:rFonts w:ascii="Abadi" w:hAnsi="Abadi" w:cs="Times New Roman"/>
              </w:rPr>
              <w:t xml:space="preserve">produkten, </w:t>
            </w:r>
            <w:r>
              <w:rPr>
                <w:rFonts w:ascii="Abadi" w:hAnsi="Abadi" w:cs="Times New Roman"/>
              </w:rPr>
              <w:t xml:space="preserve">varorna som tillverkas och </w:t>
            </w:r>
            <w:r w:rsidR="007F4D9C" w:rsidRPr="006B7B21">
              <w:rPr>
                <w:rFonts w:ascii="Abadi" w:hAnsi="Abadi" w:cs="Times New Roman"/>
              </w:rPr>
              <w:t xml:space="preserve">som går att köpa, </w:t>
            </w:r>
            <w:proofErr w:type="gramStart"/>
            <w:r w:rsidR="007F4D9C" w:rsidRPr="006B7B21">
              <w:rPr>
                <w:rFonts w:ascii="Abadi" w:hAnsi="Abadi" w:cs="Times New Roman"/>
              </w:rPr>
              <w:t>t.ex.</w:t>
            </w:r>
            <w:proofErr w:type="gramEnd"/>
            <w:r w:rsidR="007F4D9C" w:rsidRPr="006B7B21">
              <w:rPr>
                <w:rFonts w:ascii="Abadi" w:hAnsi="Abadi" w:cs="Times New Roman"/>
              </w:rPr>
              <w:t xml:space="preserve"> dator, bord, skor. </w:t>
            </w:r>
          </w:p>
          <w:p w14:paraId="5FE320E6" w14:textId="6CA00F5C" w:rsidR="00B233C0" w:rsidRPr="006B7B21" w:rsidRDefault="00B233C0" w:rsidP="0004431C">
            <w:pPr>
              <w:spacing w:line="276" w:lineRule="auto"/>
              <w:rPr>
                <w:rFonts w:ascii="Abadi" w:hAnsi="Abadi" w:cs="Times New Roman"/>
              </w:rPr>
            </w:pPr>
          </w:p>
        </w:tc>
      </w:tr>
      <w:tr w:rsidR="007F4D9C" w14:paraId="419FF616" w14:textId="77777777" w:rsidTr="007F4D9C">
        <w:tc>
          <w:tcPr>
            <w:tcW w:w="1854" w:type="dxa"/>
          </w:tcPr>
          <w:p w14:paraId="14258D07" w14:textId="174C4FFE" w:rsidR="007F4D9C" w:rsidRPr="006B7B21" w:rsidRDefault="007F4D9C" w:rsidP="0004431C">
            <w:pPr>
              <w:spacing w:line="276" w:lineRule="auto"/>
              <w:rPr>
                <w:rFonts w:ascii="Abadi" w:hAnsi="Abadi" w:cs="Times New Roman"/>
              </w:rPr>
            </w:pPr>
            <w:r w:rsidRPr="006B7B21">
              <w:rPr>
                <w:rFonts w:ascii="Abadi" w:hAnsi="Abadi" w:cs="Times New Roman"/>
              </w:rPr>
              <w:t>Privata företag</w:t>
            </w:r>
          </w:p>
        </w:tc>
        <w:tc>
          <w:tcPr>
            <w:tcW w:w="7497" w:type="dxa"/>
          </w:tcPr>
          <w:p w14:paraId="7C0C6A17" w14:textId="77777777" w:rsidR="00B233C0" w:rsidRDefault="007F4D9C" w:rsidP="0004431C">
            <w:pPr>
              <w:spacing w:line="276" w:lineRule="auto"/>
              <w:rPr>
                <w:rFonts w:ascii="Abadi" w:hAnsi="Abadi" w:cs="Times New Roman"/>
              </w:rPr>
            </w:pPr>
            <w:r w:rsidRPr="006B7B21">
              <w:rPr>
                <w:rFonts w:ascii="Abadi" w:hAnsi="Abadi" w:cs="Times New Roman"/>
              </w:rPr>
              <w:t>Företag som ägs av privatpersoner. Kan vara allt från små enmansföretag till gigantiska företag i flera länder.</w:t>
            </w:r>
          </w:p>
          <w:p w14:paraId="7FA00CCC" w14:textId="4663C1BE" w:rsidR="007F4D9C" w:rsidRPr="006B7B21" w:rsidRDefault="007F4D9C" w:rsidP="0004431C">
            <w:pPr>
              <w:spacing w:line="276" w:lineRule="auto"/>
              <w:rPr>
                <w:rFonts w:ascii="Abadi" w:hAnsi="Abadi" w:cs="Times New Roman"/>
              </w:rPr>
            </w:pPr>
            <w:r w:rsidRPr="006B7B21">
              <w:rPr>
                <w:rFonts w:ascii="Abadi" w:hAnsi="Abadi" w:cs="Times New Roman"/>
              </w:rPr>
              <w:t xml:space="preserve"> </w:t>
            </w:r>
          </w:p>
        </w:tc>
      </w:tr>
      <w:tr w:rsidR="007F4D9C" w14:paraId="4E79D0B6" w14:textId="77777777" w:rsidTr="007F4D9C">
        <w:tc>
          <w:tcPr>
            <w:tcW w:w="1854" w:type="dxa"/>
          </w:tcPr>
          <w:p w14:paraId="1FDCDB4A" w14:textId="020052D0" w:rsidR="007F4D9C" w:rsidRPr="006B7B21" w:rsidRDefault="007F4D9C" w:rsidP="0004431C">
            <w:pPr>
              <w:spacing w:line="276" w:lineRule="auto"/>
              <w:rPr>
                <w:rFonts w:ascii="Abadi" w:hAnsi="Abadi" w:cs="Times New Roman"/>
              </w:rPr>
            </w:pPr>
            <w:r w:rsidRPr="006B7B21">
              <w:rPr>
                <w:rFonts w:ascii="Abadi" w:hAnsi="Abadi" w:cs="Times New Roman"/>
              </w:rPr>
              <w:t>Offentliga företag</w:t>
            </w:r>
          </w:p>
        </w:tc>
        <w:tc>
          <w:tcPr>
            <w:tcW w:w="7497" w:type="dxa"/>
          </w:tcPr>
          <w:p w14:paraId="75DA228F" w14:textId="77777777" w:rsidR="001E4B9F" w:rsidRDefault="007F4D9C" w:rsidP="001E4B9F">
            <w:pPr>
              <w:spacing w:line="276" w:lineRule="auto"/>
              <w:rPr>
                <w:rFonts w:ascii="Abadi" w:hAnsi="Abadi" w:cs="Times New Roman"/>
              </w:rPr>
            </w:pPr>
            <w:r w:rsidRPr="006B7B21">
              <w:rPr>
                <w:rFonts w:ascii="Abadi" w:hAnsi="Abadi" w:cs="Times New Roman"/>
              </w:rPr>
              <w:t>Företag som ägs av staten, kommunen eller regionen. Offentligt = till för många i samhället.</w:t>
            </w:r>
            <w:r w:rsidR="001E4B9F">
              <w:rPr>
                <w:rFonts w:ascii="Abadi" w:hAnsi="Abadi" w:cs="Times New Roman"/>
              </w:rPr>
              <w:t xml:space="preserve"> </w:t>
            </w:r>
            <w:proofErr w:type="gramStart"/>
            <w:r w:rsidRPr="006B7B21">
              <w:rPr>
                <w:rFonts w:ascii="Abadi" w:hAnsi="Abadi" w:cs="Times New Roman"/>
              </w:rPr>
              <w:t>T.ex.</w:t>
            </w:r>
            <w:proofErr w:type="gramEnd"/>
            <w:r w:rsidRPr="006B7B21">
              <w:rPr>
                <w:rFonts w:ascii="Abadi" w:hAnsi="Abadi" w:cs="Times New Roman"/>
              </w:rPr>
              <w:t xml:space="preserve"> </w:t>
            </w:r>
            <w:r w:rsidR="00B80C9E">
              <w:rPr>
                <w:rFonts w:ascii="Abadi" w:hAnsi="Abadi" w:cs="Times New Roman"/>
              </w:rPr>
              <w:t>Apoteket</w:t>
            </w:r>
            <w:r w:rsidR="0002474A">
              <w:rPr>
                <w:rFonts w:ascii="Abadi" w:hAnsi="Abadi" w:cs="Times New Roman"/>
              </w:rPr>
              <w:t xml:space="preserve">, Svenska spel AB, </w:t>
            </w:r>
            <w:r w:rsidR="00D53554" w:rsidRPr="006B7B21">
              <w:rPr>
                <w:rFonts w:ascii="Abadi" w:hAnsi="Abadi" w:cs="Times New Roman"/>
              </w:rPr>
              <w:t xml:space="preserve">Bilprovningen, </w:t>
            </w:r>
            <w:r w:rsidR="0002474A">
              <w:rPr>
                <w:rFonts w:ascii="Abadi" w:hAnsi="Abadi" w:cs="Times New Roman"/>
              </w:rPr>
              <w:t>Sys</w:t>
            </w:r>
            <w:r w:rsidRPr="006B7B21">
              <w:rPr>
                <w:rFonts w:ascii="Abadi" w:hAnsi="Abadi" w:cs="Times New Roman"/>
              </w:rPr>
              <w:t>tembolaget, Vattenfall.</w:t>
            </w:r>
          </w:p>
          <w:p w14:paraId="76D575D4" w14:textId="4C6CB2B9" w:rsidR="007F4D9C" w:rsidRPr="006B7B21" w:rsidRDefault="007F4D9C" w:rsidP="001E4B9F">
            <w:pPr>
              <w:spacing w:line="276" w:lineRule="auto"/>
              <w:rPr>
                <w:rFonts w:ascii="Abadi" w:hAnsi="Abadi" w:cs="Times New Roman"/>
              </w:rPr>
            </w:pPr>
          </w:p>
        </w:tc>
      </w:tr>
      <w:tr w:rsidR="007F4D9C" w14:paraId="358495A2" w14:textId="77777777" w:rsidTr="007F4D9C">
        <w:tc>
          <w:tcPr>
            <w:tcW w:w="1854" w:type="dxa"/>
          </w:tcPr>
          <w:p w14:paraId="000047F6" w14:textId="444DCD19" w:rsidR="007F4D9C" w:rsidRPr="006B7B21" w:rsidRDefault="007F4D9C" w:rsidP="0004431C">
            <w:pPr>
              <w:spacing w:line="276" w:lineRule="auto"/>
              <w:rPr>
                <w:rFonts w:ascii="Abadi" w:hAnsi="Abadi" w:cs="Times New Roman"/>
              </w:rPr>
            </w:pPr>
            <w:r w:rsidRPr="006B7B21">
              <w:rPr>
                <w:rFonts w:ascii="Abadi" w:hAnsi="Abadi" w:cs="Times New Roman"/>
              </w:rPr>
              <w:lastRenderedPageBreak/>
              <w:t>Multinationella företag</w:t>
            </w:r>
          </w:p>
        </w:tc>
        <w:tc>
          <w:tcPr>
            <w:tcW w:w="7497" w:type="dxa"/>
          </w:tcPr>
          <w:p w14:paraId="0C7411A4" w14:textId="77777777" w:rsidR="007F4D9C" w:rsidRDefault="007F4D9C" w:rsidP="0004431C">
            <w:pPr>
              <w:spacing w:line="276" w:lineRule="auto"/>
              <w:rPr>
                <w:rFonts w:ascii="Abadi" w:hAnsi="Abadi" w:cs="Times New Roman"/>
              </w:rPr>
            </w:pPr>
            <w:r w:rsidRPr="006B7B21">
              <w:rPr>
                <w:rFonts w:ascii="Abadi" w:hAnsi="Abadi" w:cs="Times New Roman"/>
              </w:rPr>
              <w:t>Stora privata företag som har kontor, tillverkning och kunder i många olika länder. Multi = många, nation = land</w:t>
            </w:r>
          </w:p>
          <w:p w14:paraId="25D56270" w14:textId="2364B65E" w:rsidR="001E4B9F" w:rsidRPr="006B7B21" w:rsidRDefault="001E4B9F" w:rsidP="0004431C">
            <w:pPr>
              <w:spacing w:line="276" w:lineRule="auto"/>
              <w:rPr>
                <w:rFonts w:ascii="Abadi" w:hAnsi="Abadi" w:cs="Times New Roman"/>
              </w:rPr>
            </w:pPr>
          </w:p>
        </w:tc>
      </w:tr>
      <w:tr w:rsidR="007F4D9C" w14:paraId="0813C1F2" w14:textId="77777777" w:rsidTr="007F4D9C">
        <w:tc>
          <w:tcPr>
            <w:tcW w:w="1854" w:type="dxa"/>
          </w:tcPr>
          <w:p w14:paraId="37AAA427" w14:textId="5937D6CB" w:rsidR="007F4D9C" w:rsidRPr="006B7B21" w:rsidRDefault="007F4D9C" w:rsidP="0004431C">
            <w:pPr>
              <w:spacing w:line="276" w:lineRule="auto"/>
              <w:rPr>
                <w:rFonts w:ascii="Abadi" w:hAnsi="Abadi" w:cs="Times New Roman"/>
              </w:rPr>
            </w:pPr>
            <w:r w:rsidRPr="006B7B21">
              <w:rPr>
                <w:rFonts w:ascii="Abadi" w:hAnsi="Abadi" w:cs="Times New Roman"/>
              </w:rPr>
              <w:t>Aktier</w:t>
            </w:r>
          </w:p>
        </w:tc>
        <w:tc>
          <w:tcPr>
            <w:tcW w:w="7497" w:type="dxa"/>
          </w:tcPr>
          <w:p w14:paraId="67A8A6B1" w14:textId="3DB7C05B" w:rsidR="007F4D9C" w:rsidRDefault="0048197F" w:rsidP="0004431C">
            <w:pPr>
              <w:spacing w:line="276" w:lineRule="auto"/>
              <w:rPr>
                <w:rFonts w:ascii="Abadi" w:hAnsi="Abadi" w:cs="Times New Roman"/>
              </w:rPr>
            </w:pPr>
            <w:r>
              <w:rPr>
                <w:rFonts w:ascii="Abadi" w:hAnsi="Abadi" w:cs="Times New Roman"/>
              </w:rPr>
              <w:t>Andelar</w:t>
            </w:r>
            <w:r w:rsidR="007F4D9C" w:rsidRPr="006B7B21">
              <w:rPr>
                <w:rFonts w:ascii="Abadi" w:hAnsi="Abadi" w:cs="Times New Roman"/>
              </w:rPr>
              <w:t xml:space="preserve"> av ett företag som man kan köpa. </w:t>
            </w:r>
            <w:r w:rsidR="002C666D">
              <w:rPr>
                <w:rFonts w:ascii="Abadi" w:hAnsi="Abadi" w:cs="Times New Roman"/>
              </w:rPr>
              <w:t xml:space="preserve">Värdet på aktier kan stiga eller sjunka. </w:t>
            </w:r>
            <w:r w:rsidR="007F4D9C" w:rsidRPr="006B7B21">
              <w:rPr>
                <w:rFonts w:ascii="Abadi" w:hAnsi="Abadi" w:cs="Times New Roman"/>
              </w:rPr>
              <w:t>Målet är att företaget ska gå bra så man får ta del av vinsten (= aktieutdelning)</w:t>
            </w:r>
          </w:p>
          <w:p w14:paraId="2868439C" w14:textId="422761EA" w:rsidR="00A80937" w:rsidRPr="006B7B21" w:rsidRDefault="00A80937" w:rsidP="0004431C">
            <w:pPr>
              <w:spacing w:line="276" w:lineRule="auto"/>
              <w:rPr>
                <w:rFonts w:ascii="Abadi" w:hAnsi="Abadi" w:cs="Times New Roman"/>
              </w:rPr>
            </w:pPr>
          </w:p>
        </w:tc>
      </w:tr>
      <w:tr w:rsidR="007F4D9C" w14:paraId="73C294A9" w14:textId="77777777" w:rsidTr="007F4D9C">
        <w:tc>
          <w:tcPr>
            <w:tcW w:w="1854" w:type="dxa"/>
          </w:tcPr>
          <w:p w14:paraId="0A588775" w14:textId="332A770B" w:rsidR="007F4D9C" w:rsidRPr="006B7B21" w:rsidRDefault="007F4D9C" w:rsidP="0004431C">
            <w:pPr>
              <w:spacing w:line="276" w:lineRule="auto"/>
              <w:rPr>
                <w:rFonts w:ascii="Abadi" w:hAnsi="Abadi" w:cs="Times New Roman"/>
              </w:rPr>
            </w:pPr>
            <w:r w:rsidRPr="006B7B21">
              <w:rPr>
                <w:rFonts w:ascii="Abadi" w:hAnsi="Abadi" w:cs="Times New Roman"/>
              </w:rPr>
              <w:t>Prao</w:t>
            </w:r>
          </w:p>
        </w:tc>
        <w:tc>
          <w:tcPr>
            <w:tcW w:w="7497" w:type="dxa"/>
          </w:tcPr>
          <w:p w14:paraId="1491FEF9" w14:textId="77777777" w:rsidR="007F4D9C" w:rsidRDefault="007F4D9C" w:rsidP="0004431C">
            <w:pPr>
              <w:spacing w:line="276" w:lineRule="auto"/>
              <w:rPr>
                <w:rFonts w:ascii="Abadi" w:hAnsi="Abadi" w:cs="Times New Roman"/>
              </w:rPr>
            </w:pPr>
            <w:proofErr w:type="gramStart"/>
            <w:r w:rsidRPr="006B7B21">
              <w:rPr>
                <w:rFonts w:ascii="Abadi" w:hAnsi="Abadi" w:cs="Times New Roman"/>
                <w:b/>
                <w:bCs/>
              </w:rPr>
              <w:t>Pr</w:t>
            </w:r>
            <w:r w:rsidRPr="006B7B21">
              <w:rPr>
                <w:rFonts w:ascii="Abadi" w:hAnsi="Abadi" w:cs="Times New Roman"/>
              </w:rPr>
              <w:t xml:space="preserve">aktiskt </w:t>
            </w:r>
            <w:r w:rsidRPr="006B7B21">
              <w:rPr>
                <w:rFonts w:ascii="Abadi" w:hAnsi="Abadi" w:cs="Times New Roman"/>
                <w:b/>
                <w:bCs/>
              </w:rPr>
              <w:t>a</w:t>
            </w:r>
            <w:r w:rsidRPr="006B7B21">
              <w:rPr>
                <w:rFonts w:ascii="Abadi" w:hAnsi="Abadi" w:cs="Times New Roman"/>
              </w:rPr>
              <w:t>rbetslivs</w:t>
            </w:r>
            <w:r w:rsidRPr="006B7B21">
              <w:rPr>
                <w:rFonts w:ascii="Abadi" w:hAnsi="Abadi" w:cs="Times New Roman"/>
                <w:b/>
                <w:bCs/>
              </w:rPr>
              <w:t>o</w:t>
            </w:r>
            <w:r w:rsidRPr="006B7B21">
              <w:rPr>
                <w:rFonts w:ascii="Abadi" w:hAnsi="Abadi" w:cs="Times New Roman"/>
              </w:rPr>
              <w:t>rientering</w:t>
            </w:r>
            <w:proofErr w:type="gramEnd"/>
            <w:r w:rsidRPr="006B7B21">
              <w:rPr>
                <w:rFonts w:ascii="Abadi" w:hAnsi="Abadi" w:cs="Times New Roman"/>
              </w:rPr>
              <w:t>. Elever får göra praktik ”ute i samhället” för att se hur det går till på arbetsplatser.</w:t>
            </w:r>
          </w:p>
          <w:p w14:paraId="01513AD8" w14:textId="03915C75" w:rsidR="00A80937" w:rsidRPr="006B7B21" w:rsidRDefault="00A80937" w:rsidP="0004431C">
            <w:pPr>
              <w:spacing w:line="276" w:lineRule="auto"/>
              <w:rPr>
                <w:rFonts w:ascii="Abadi" w:hAnsi="Abadi" w:cs="Times New Roman"/>
              </w:rPr>
            </w:pPr>
          </w:p>
        </w:tc>
      </w:tr>
      <w:tr w:rsidR="007F4D9C" w14:paraId="6FA8E4D6" w14:textId="77777777" w:rsidTr="007F4D9C">
        <w:tc>
          <w:tcPr>
            <w:tcW w:w="1854" w:type="dxa"/>
          </w:tcPr>
          <w:p w14:paraId="39982C18" w14:textId="16991C74" w:rsidR="007F4D9C" w:rsidRPr="006B7B21" w:rsidRDefault="007F4D9C" w:rsidP="0004431C">
            <w:pPr>
              <w:spacing w:line="276" w:lineRule="auto"/>
              <w:rPr>
                <w:rFonts w:ascii="Abadi" w:hAnsi="Abadi" w:cs="Times New Roman"/>
              </w:rPr>
            </w:pPr>
            <w:r w:rsidRPr="006B7B21">
              <w:rPr>
                <w:rFonts w:ascii="Abadi" w:hAnsi="Abadi" w:cs="Times New Roman"/>
              </w:rPr>
              <w:t>Ideellt arbete</w:t>
            </w:r>
          </w:p>
        </w:tc>
        <w:tc>
          <w:tcPr>
            <w:tcW w:w="7497" w:type="dxa"/>
          </w:tcPr>
          <w:p w14:paraId="1DE06F76" w14:textId="671C4B8D" w:rsidR="007F4D9C" w:rsidRPr="006B7B21" w:rsidRDefault="007F4D9C" w:rsidP="0004431C">
            <w:pPr>
              <w:spacing w:line="276" w:lineRule="auto"/>
              <w:rPr>
                <w:rFonts w:ascii="Abadi" w:hAnsi="Abadi" w:cs="Times New Roman"/>
              </w:rPr>
            </w:pPr>
            <w:r w:rsidRPr="006B7B21">
              <w:rPr>
                <w:rFonts w:ascii="Abadi" w:hAnsi="Abadi" w:cs="Times New Roman"/>
              </w:rPr>
              <w:t xml:space="preserve">Jobbar utan ersättning (utan lön), </w:t>
            </w:r>
            <w:proofErr w:type="gramStart"/>
            <w:r w:rsidRPr="006B7B21">
              <w:rPr>
                <w:rFonts w:ascii="Abadi" w:hAnsi="Abadi" w:cs="Times New Roman"/>
              </w:rPr>
              <w:t>t.ex.</w:t>
            </w:r>
            <w:proofErr w:type="gramEnd"/>
            <w:r w:rsidRPr="006B7B21">
              <w:rPr>
                <w:rFonts w:ascii="Abadi" w:hAnsi="Abadi" w:cs="Times New Roman"/>
              </w:rPr>
              <w:t xml:space="preserve"> för utsatta människor eller inom sportklubbar</w:t>
            </w:r>
            <w:r w:rsidR="005E4F9B">
              <w:rPr>
                <w:rFonts w:ascii="Abadi" w:hAnsi="Abadi" w:cs="Times New Roman"/>
              </w:rPr>
              <w:t xml:space="preserve"> som exempelvis tränare</w:t>
            </w:r>
            <w:r w:rsidRPr="006B7B21">
              <w:rPr>
                <w:rFonts w:ascii="Abadi" w:hAnsi="Abadi" w:cs="Times New Roman"/>
              </w:rPr>
              <w:t xml:space="preserve">. Man gör arbetet för att det är viktigt – inte för pengar. </w:t>
            </w:r>
          </w:p>
        </w:tc>
      </w:tr>
      <w:tr w:rsidR="007F4D9C" w14:paraId="22BBFC16" w14:textId="77777777" w:rsidTr="007F4D9C">
        <w:tc>
          <w:tcPr>
            <w:tcW w:w="1854" w:type="dxa"/>
          </w:tcPr>
          <w:p w14:paraId="3BD41994" w14:textId="262FD3D3" w:rsidR="007F4D9C" w:rsidRPr="006B7B21" w:rsidRDefault="007F4D9C" w:rsidP="0004431C">
            <w:pPr>
              <w:spacing w:line="276" w:lineRule="auto"/>
              <w:rPr>
                <w:rFonts w:ascii="Abadi" w:hAnsi="Abadi" w:cs="Times New Roman"/>
              </w:rPr>
            </w:pPr>
            <w:r w:rsidRPr="006B7B21">
              <w:rPr>
                <w:rFonts w:ascii="Abadi" w:hAnsi="Abadi" w:cs="Times New Roman"/>
              </w:rPr>
              <w:t>Gästarbetare</w:t>
            </w:r>
          </w:p>
        </w:tc>
        <w:tc>
          <w:tcPr>
            <w:tcW w:w="7497" w:type="dxa"/>
          </w:tcPr>
          <w:p w14:paraId="52E6114A" w14:textId="6AD088B7" w:rsidR="007F4D9C" w:rsidRPr="006B7B21" w:rsidRDefault="0088590C" w:rsidP="0004431C">
            <w:pPr>
              <w:spacing w:line="276" w:lineRule="auto"/>
              <w:rPr>
                <w:rFonts w:ascii="Abadi" w:hAnsi="Abadi" w:cs="Times New Roman"/>
              </w:rPr>
            </w:pPr>
            <w:r>
              <w:rPr>
                <w:rFonts w:ascii="Abadi" w:hAnsi="Abadi" w:cs="Times New Roman"/>
              </w:rPr>
              <w:t xml:space="preserve">Människor </w:t>
            </w:r>
            <w:r w:rsidR="007F4D9C" w:rsidRPr="006B7B21">
              <w:rPr>
                <w:rFonts w:ascii="Abadi" w:hAnsi="Abadi" w:cs="Times New Roman"/>
              </w:rPr>
              <w:t xml:space="preserve">från andra länder som kommer till Sverige </w:t>
            </w:r>
            <w:r w:rsidR="001849FE">
              <w:rPr>
                <w:rFonts w:ascii="Abadi" w:hAnsi="Abadi" w:cs="Times New Roman"/>
              </w:rPr>
              <w:t xml:space="preserve">tillfälligt, </w:t>
            </w:r>
            <w:r w:rsidR="008A072F">
              <w:rPr>
                <w:rFonts w:ascii="Abadi" w:hAnsi="Abadi" w:cs="Times New Roman"/>
              </w:rPr>
              <w:t xml:space="preserve">och </w:t>
            </w:r>
            <w:r w:rsidR="007F4D9C" w:rsidRPr="006B7B21">
              <w:rPr>
                <w:rFonts w:ascii="Abadi" w:hAnsi="Abadi" w:cs="Times New Roman"/>
              </w:rPr>
              <w:t xml:space="preserve">utför arbete under en viss period. </w:t>
            </w:r>
            <w:r w:rsidR="00256C4F">
              <w:rPr>
                <w:rFonts w:ascii="Abadi" w:hAnsi="Abadi" w:cs="Times New Roman"/>
              </w:rPr>
              <w:t xml:space="preserve">Om det behövs mer som arbetar i ett stort projekt </w:t>
            </w:r>
            <w:proofErr w:type="gramStart"/>
            <w:r w:rsidR="00256C4F">
              <w:rPr>
                <w:rFonts w:ascii="Abadi" w:hAnsi="Abadi" w:cs="Times New Roman"/>
              </w:rPr>
              <w:t>t ex</w:t>
            </w:r>
            <w:proofErr w:type="gramEnd"/>
            <w:r w:rsidR="00256C4F">
              <w:rPr>
                <w:rFonts w:ascii="Abadi" w:hAnsi="Abadi" w:cs="Times New Roman"/>
              </w:rPr>
              <w:t xml:space="preserve"> så kan det behövas</w:t>
            </w:r>
            <w:r w:rsidR="00D56FFE">
              <w:rPr>
                <w:rFonts w:ascii="Abadi" w:hAnsi="Abadi" w:cs="Times New Roman"/>
              </w:rPr>
              <w:t xml:space="preserve"> gästarbetare.</w:t>
            </w:r>
            <w:r w:rsidR="007F4D9C" w:rsidRPr="006B7B21">
              <w:rPr>
                <w:rFonts w:ascii="Abadi" w:hAnsi="Abadi" w:cs="Times New Roman"/>
              </w:rPr>
              <w:t xml:space="preserve"> </w:t>
            </w:r>
          </w:p>
        </w:tc>
      </w:tr>
      <w:tr w:rsidR="007F4D9C" w14:paraId="24B012D1" w14:textId="77777777" w:rsidTr="007F4D9C">
        <w:tc>
          <w:tcPr>
            <w:tcW w:w="1854" w:type="dxa"/>
          </w:tcPr>
          <w:p w14:paraId="017EFD8C" w14:textId="61CAAA51" w:rsidR="007F4D9C" w:rsidRPr="006B7B21" w:rsidRDefault="007F4D9C" w:rsidP="0004431C">
            <w:pPr>
              <w:spacing w:line="276" w:lineRule="auto"/>
              <w:rPr>
                <w:rFonts w:ascii="Abadi" w:hAnsi="Abadi" w:cs="Times New Roman"/>
              </w:rPr>
            </w:pPr>
            <w:r w:rsidRPr="006B7B21">
              <w:rPr>
                <w:rFonts w:ascii="Abadi" w:hAnsi="Abadi" w:cs="Times New Roman"/>
              </w:rPr>
              <w:t>Rationaliseringar</w:t>
            </w:r>
          </w:p>
        </w:tc>
        <w:tc>
          <w:tcPr>
            <w:tcW w:w="7497" w:type="dxa"/>
          </w:tcPr>
          <w:p w14:paraId="7FD19B87" w14:textId="3828211E" w:rsidR="007F4D9C" w:rsidRPr="006B7B21" w:rsidRDefault="007F4D9C" w:rsidP="0004431C">
            <w:pPr>
              <w:spacing w:line="276" w:lineRule="auto"/>
              <w:rPr>
                <w:rFonts w:ascii="Abadi" w:hAnsi="Abadi" w:cs="Times New Roman"/>
              </w:rPr>
            </w:pPr>
            <w:r w:rsidRPr="006B7B21">
              <w:rPr>
                <w:rFonts w:ascii="Abadi" w:hAnsi="Abadi" w:cs="Times New Roman"/>
              </w:rPr>
              <w:t xml:space="preserve">Man gör arbetet effektivare för att företaget </w:t>
            </w:r>
            <w:r w:rsidR="009D600F">
              <w:rPr>
                <w:rFonts w:ascii="Abadi" w:hAnsi="Abadi" w:cs="Times New Roman"/>
              </w:rPr>
              <w:t>t</w:t>
            </w:r>
            <w:r w:rsidRPr="006B7B21">
              <w:rPr>
                <w:rFonts w:ascii="Abadi" w:hAnsi="Abadi" w:cs="Times New Roman"/>
              </w:rPr>
              <w:t>jäna</w:t>
            </w:r>
            <w:r w:rsidR="009D600F">
              <w:rPr>
                <w:rFonts w:ascii="Abadi" w:hAnsi="Abadi" w:cs="Times New Roman"/>
              </w:rPr>
              <w:t>r</w:t>
            </w:r>
            <w:r w:rsidRPr="006B7B21">
              <w:rPr>
                <w:rFonts w:ascii="Abadi" w:hAnsi="Abadi" w:cs="Times New Roman"/>
              </w:rPr>
              <w:t xml:space="preserve"> </w:t>
            </w:r>
            <w:r w:rsidR="004D7CC3">
              <w:rPr>
                <w:rFonts w:ascii="Abadi" w:hAnsi="Abadi" w:cs="Times New Roman"/>
              </w:rPr>
              <w:t xml:space="preserve">på det ekonomiskt men också </w:t>
            </w:r>
            <w:r w:rsidR="00493F3B">
              <w:rPr>
                <w:rFonts w:ascii="Abadi" w:hAnsi="Abadi" w:cs="Times New Roman"/>
              </w:rPr>
              <w:t xml:space="preserve">tidssparande t </w:t>
            </w:r>
            <w:proofErr w:type="gramStart"/>
            <w:r w:rsidR="00493F3B">
              <w:rPr>
                <w:rFonts w:ascii="Abadi" w:hAnsi="Abadi" w:cs="Times New Roman"/>
              </w:rPr>
              <w:t>ex..</w:t>
            </w:r>
            <w:proofErr w:type="gramEnd"/>
            <w:r w:rsidR="00493F3B">
              <w:rPr>
                <w:rFonts w:ascii="Abadi" w:hAnsi="Abadi" w:cs="Times New Roman"/>
              </w:rPr>
              <w:t xml:space="preserve"> Det kan vara </w:t>
            </w:r>
            <w:r w:rsidRPr="006B7B21">
              <w:rPr>
                <w:rFonts w:ascii="Abadi" w:hAnsi="Abadi" w:cs="Times New Roman"/>
              </w:rPr>
              <w:t xml:space="preserve">robotar och datorer </w:t>
            </w:r>
            <w:r w:rsidR="00493F3B">
              <w:rPr>
                <w:rFonts w:ascii="Abadi" w:hAnsi="Abadi" w:cs="Times New Roman"/>
              </w:rPr>
              <w:t xml:space="preserve">som </w:t>
            </w:r>
            <w:r w:rsidRPr="006B7B21">
              <w:rPr>
                <w:rFonts w:ascii="Abadi" w:hAnsi="Abadi" w:cs="Times New Roman"/>
              </w:rPr>
              <w:t>ersätter människor, eller företag flyttar till länder</w:t>
            </w:r>
            <w:r w:rsidR="00493F3B">
              <w:rPr>
                <w:rFonts w:ascii="Abadi" w:hAnsi="Abadi" w:cs="Times New Roman"/>
              </w:rPr>
              <w:t xml:space="preserve"> där lönekraven är lägre</w:t>
            </w:r>
            <w:r w:rsidRPr="006B7B21">
              <w:rPr>
                <w:rFonts w:ascii="Abadi" w:hAnsi="Abadi" w:cs="Times New Roman"/>
              </w:rPr>
              <w:t xml:space="preserve">. </w:t>
            </w:r>
          </w:p>
        </w:tc>
      </w:tr>
      <w:tr w:rsidR="007F4D9C" w14:paraId="35A54A9F" w14:textId="77777777" w:rsidTr="007F4D9C">
        <w:tc>
          <w:tcPr>
            <w:tcW w:w="1854" w:type="dxa"/>
          </w:tcPr>
          <w:p w14:paraId="36470F05" w14:textId="66B931A2" w:rsidR="007F4D9C" w:rsidRPr="006B7B21" w:rsidRDefault="007F4D9C" w:rsidP="0004431C">
            <w:pPr>
              <w:spacing w:line="276" w:lineRule="auto"/>
              <w:rPr>
                <w:rFonts w:ascii="Abadi" w:hAnsi="Abadi" w:cs="Times New Roman"/>
              </w:rPr>
            </w:pPr>
            <w:r w:rsidRPr="006B7B21">
              <w:rPr>
                <w:rFonts w:ascii="Abadi" w:hAnsi="Abadi" w:cs="Times New Roman"/>
              </w:rPr>
              <w:t>Fackföreningar</w:t>
            </w:r>
          </w:p>
        </w:tc>
        <w:tc>
          <w:tcPr>
            <w:tcW w:w="7497" w:type="dxa"/>
          </w:tcPr>
          <w:p w14:paraId="5F1805E9" w14:textId="1EA92DA7" w:rsidR="007F4D9C" w:rsidRPr="006B7B21" w:rsidRDefault="007F4D9C" w:rsidP="0004431C">
            <w:pPr>
              <w:spacing w:line="276" w:lineRule="auto"/>
              <w:rPr>
                <w:rFonts w:ascii="Abadi" w:hAnsi="Abadi" w:cs="Times New Roman"/>
              </w:rPr>
            </w:pPr>
            <w:r w:rsidRPr="006B7B21">
              <w:rPr>
                <w:rFonts w:ascii="Abadi" w:hAnsi="Abadi" w:cs="Times New Roman"/>
              </w:rPr>
              <w:t xml:space="preserve">En förening för de anställda på en arbetsplats. Facket hjälper enskilda anställda eller hela gruppen att förhandla med cheferna </w:t>
            </w:r>
            <w:proofErr w:type="gramStart"/>
            <w:r w:rsidRPr="006B7B21">
              <w:rPr>
                <w:rFonts w:ascii="Abadi" w:hAnsi="Abadi" w:cs="Times New Roman"/>
              </w:rPr>
              <w:t>t.ex.</w:t>
            </w:r>
            <w:proofErr w:type="gramEnd"/>
            <w:r w:rsidRPr="006B7B21">
              <w:rPr>
                <w:rFonts w:ascii="Abadi" w:hAnsi="Abadi" w:cs="Times New Roman"/>
              </w:rPr>
              <w:t xml:space="preserve"> om lön, arbetstid, arbetsförhållanden. </w:t>
            </w:r>
          </w:p>
        </w:tc>
      </w:tr>
      <w:tr w:rsidR="007F4D9C" w14:paraId="25BD6A79" w14:textId="77777777" w:rsidTr="007F4D9C">
        <w:tc>
          <w:tcPr>
            <w:tcW w:w="1854" w:type="dxa"/>
          </w:tcPr>
          <w:p w14:paraId="17E3F78C" w14:textId="4A2B5E8E" w:rsidR="007F4D9C" w:rsidRPr="006B7B21" w:rsidRDefault="007F4D9C" w:rsidP="0004431C">
            <w:pPr>
              <w:spacing w:line="276" w:lineRule="auto"/>
              <w:rPr>
                <w:rFonts w:ascii="Abadi" w:hAnsi="Abadi" w:cs="Times New Roman"/>
              </w:rPr>
            </w:pPr>
            <w:r w:rsidRPr="006B7B21">
              <w:rPr>
                <w:rFonts w:ascii="Abadi" w:hAnsi="Abadi" w:cs="Times New Roman"/>
              </w:rPr>
              <w:t>Arbetsgivar-organisationer</w:t>
            </w:r>
          </w:p>
        </w:tc>
        <w:tc>
          <w:tcPr>
            <w:tcW w:w="7497" w:type="dxa"/>
          </w:tcPr>
          <w:p w14:paraId="1F9C631E" w14:textId="1F053EA2" w:rsidR="007F4D9C" w:rsidRPr="006B7B21" w:rsidRDefault="007F4D9C" w:rsidP="0004431C">
            <w:pPr>
              <w:spacing w:line="276" w:lineRule="auto"/>
              <w:rPr>
                <w:rFonts w:ascii="Abadi" w:hAnsi="Abadi" w:cs="Times New Roman"/>
              </w:rPr>
            </w:pPr>
            <w:r w:rsidRPr="006B7B21">
              <w:rPr>
                <w:rFonts w:ascii="Abadi" w:hAnsi="Abadi" w:cs="Times New Roman"/>
              </w:rPr>
              <w:t xml:space="preserve">En förening för chefer och företag som </w:t>
            </w:r>
            <w:proofErr w:type="gramStart"/>
            <w:r w:rsidRPr="006B7B21">
              <w:rPr>
                <w:rFonts w:ascii="Abadi" w:hAnsi="Abadi" w:cs="Times New Roman"/>
              </w:rPr>
              <w:t>bl.a.</w:t>
            </w:r>
            <w:proofErr w:type="gramEnd"/>
            <w:r w:rsidRPr="006B7B21">
              <w:rPr>
                <w:rFonts w:ascii="Abadi" w:hAnsi="Abadi" w:cs="Times New Roman"/>
              </w:rPr>
              <w:t xml:space="preserve"> hjälper till att förhandla med fackförbunden. </w:t>
            </w:r>
          </w:p>
        </w:tc>
      </w:tr>
      <w:tr w:rsidR="007F4D9C" w14:paraId="557F3C4D" w14:textId="77777777" w:rsidTr="007F4D9C">
        <w:tc>
          <w:tcPr>
            <w:tcW w:w="1854" w:type="dxa"/>
          </w:tcPr>
          <w:p w14:paraId="14B2C2CC" w14:textId="1F205CB3" w:rsidR="007F4D9C" w:rsidRPr="006B7B21" w:rsidRDefault="007F4D9C" w:rsidP="0004431C">
            <w:pPr>
              <w:spacing w:line="276" w:lineRule="auto"/>
              <w:rPr>
                <w:rFonts w:ascii="Abadi" w:hAnsi="Abadi" w:cs="Times New Roman"/>
              </w:rPr>
            </w:pPr>
            <w:r w:rsidRPr="006B7B21">
              <w:rPr>
                <w:rFonts w:ascii="Abadi" w:hAnsi="Abadi" w:cs="Times New Roman"/>
              </w:rPr>
              <w:t>Arbetsrätt</w:t>
            </w:r>
          </w:p>
        </w:tc>
        <w:tc>
          <w:tcPr>
            <w:tcW w:w="7497" w:type="dxa"/>
          </w:tcPr>
          <w:p w14:paraId="28E7BF23" w14:textId="7F8C57F1" w:rsidR="007F4D9C" w:rsidRPr="006B7B21" w:rsidRDefault="007F4D9C" w:rsidP="0004431C">
            <w:pPr>
              <w:spacing w:line="276" w:lineRule="auto"/>
              <w:rPr>
                <w:rFonts w:ascii="Abadi" w:hAnsi="Abadi" w:cs="Times New Roman"/>
              </w:rPr>
            </w:pPr>
            <w:r w:rsidRPr="006B7B21">
              <w:rPr>
                <w:rFonts w:ascii="Abadi" w:hAnsi="Abadi" w:cs="Times New Roman"/>
              </w:rPr>
              <w:t xml:space="preserve">Olika skydd och rättigheter du har som anställd. </w:t>
            </w:r>
          </w:p>
        </w:tc>
      </w:tr>
      <w:tr w:rsidR="007F4D9C" w14:paraId="148A33A4" w14:textId="77777777" w:rsidTr="007F4D9C">
        <w:tc>
          <w:tcPr>
            <w:tcW w:w="1854" w:type="dxa"/>
          </w:tcPr>
          <w:p w14:paraId="523C9AEC" w14:textId="200D5C3F" w:rsidR="007F4D9C" w:rsidRPr="006B7B21" w:rsidRDefault="007F4D9C" w:rsidP="0004431C">
            <w:pPr>
              <w:spacing w:line="276" w:lineRule="auto"/>
              <w:rPr>
                <w:rFonts w:ascii="Abadi" w:hAnsi="Abadi" w:cs="Times New Roman"/>
              </w:rPr>
            </w:pPr>
            <w:r w:rsidRPr="006B7B21">
              <w:rPr>
                <w:rFonts w:ascii="Abadi" w:hAnsi="Abadi" w:cs="Times New Roman"/>
              </w:rPr>
              <w:t>Kollektivavtal</w:t>
            </w:r>
          </w:p>
        </w:tc>
        <w:tc>
          <w:tcPr>
            <w:tcW w:w="7497" w:type="dxa"/>
          </w:tcPr>
          <w:p w14:paraId="7A102A05" w14:textId="4CA590AC" w:rsidR="007F4D9C" w:rsidRPr="006B7B21" w:rsidRDefault="007F4D9C" w:rsidP="0004431C">
            <w:pPr>
              <w:spacing w:line="276" w:lineRule="auto"/>
              <w:rPr>
                <w:rFonts w:ascii="Abadi" w:hAnsi="Abadi" w:cs="Times New Roman"/>
              </w:rPr>
            </w:pPr>
            <w:r w:rsidRPr="006B7B21">
              <w:rPr>
                <w:rFonts w:ascii="Abadi" w:hAnsi="Abadi" w:cs="Times New Roman"/>
              </w:rPr>
              <w:t xml:space="preserve">Avtal som gäller många människor på ett företag, </w:t>
            </w:r>
            <w:proofErr w:type="gramStart"/>
            <w:r w:rsidRPr="006B7B21">
              <w:rPr>
                <w:rFonts w:ascii="Abadi" w:hAnsi="Abadi" w:cs="Times New Roman"/>
              </w:rPr>
              <w:t>t.ex.</w:t>
            </w:r>
            <w:proofErr w:type="gramEnd"/>
            <w:r w:rsidRPr="006B7B21">
              <w:rPr>
                <w:rFonts w:ascii="Abadi" w:hAnsi="Abadi" w:cs="Times New Roman"/>
              </w:rPr>
              <w:t xml:space="preserve"> bestämmelser kring lön, semester, arbetskläder. </w:t>
            </w:r>
          </w:p>
        </w:tc>
      </w:tr>
      <w:tr w:rsidR="000712B5" w14:paraId="367CB025" w14:textId="77777777" w:rsidTr="007F4D9C">
        <w:tc>
          <w:tcPr>
            <w:tcW w:w="1854" w:type="dxa"/>
          </w:tcPr>
          <w:p w14:paraId="37E1977C" w14:textId="424C5385" w:rsidR="000712B5" w:rsidRPr="006B7B21" w:rsidRDefault="0046166D" w:rsidP="0004431C">
            <w:pPr>
              <w:spacing w:line="276" w:lineRule="auto"/>
              <w:rPr>
                <w:rFonts w:ascii="Abadi" w:hAnsi="Abadi" w:cs="Times New Roman"/>
              </w:rPr>
            </w:pPr>
            <w:r w:rsidRPr="006B7B21">
              <w:rPr>
                <w:rFonts w:ascii="Abadi" w:hAnsi="Abadi" w:cs="Times New Roman"/>
              </w:rPr>
              <w:t>MBL</w:t>
            </w:r>
          </w:p>
        </w:tc>
        <w:tc>
          <w:tcPr>
            <w:tcW w:w="7497" w:type="dxa"/>
          </w:tcPr>
          <w:p w14:paraId="647D5041" w14:textId="211342CC" w:rsidR="00601546" w:rsidRPr="006B7B21" w:rsidRDefault="00E76878" w:rsidP="00125FCF">
            <w:pPr>
              <w:spacing w:line="276" w:lineRule="auto"/>
              <w:rPr>
                <w:rFonts w:ascii="Abadi" w:hAnsi="Abadi" w:cs="Times New Roman"/>
              </w:rPr>
            </w:pPr>
            <w:r w:rsidRPr="006B7B21">
              <w:rPr>
                <w:rFonts w:ascii="Abadi" w:hAnsi="Abadi" w:cs="Times New Roman"/>
              </w:rPr>
              <w:t>MBL står för </w:t>
            </w:r>
            <w:r w:rsidRPr="006B7B21">
              <w:rPr>
                <w:rFonts w:ascii="Abadi" w:hAnsi="Abadi" w:cs="Times New Roman"/>
                <w:b/>
                <w:bCs/>
              </w:rPr>
              <w:t>Lag om medbestämmande i arbetslivet</w:t>
            </w:r>
            <w:r w:rsidRPr="006B7B21">
              <w:rPr>
                <w:rFonts w:ascii="Abadi" w:hAnsi="Abadi" w:cs="Times New Roman"/>
              </w:rPr>
              <w:t> (kallad medbestämmandelagen). Det är en arbetsrättslig lag som ger fackföreningar rätt till information</w:t>
            </w:r>
            <w:r w:rsidR="005872D3">
              <w:rPr>
                <w:rFonts w:ascii="Abadi" w:hAnsi="Abadi" w:cs="Times New Roman"/>
              </w:rPr>
              <w:t xml:space="preserve"> om arbetsplatsen</w:t>
            </w:r>
            <w:r w:rsidR="00C14C26">
              <w:rPr>
                <w:rFonts w:ascii="Abadi" w:hAnsi="Abadi" w:cs="Times New Roman"/>
              </w:rPr>
              <w:t xml:space="preserve">, </w:t>
            </w:r>
            <w:r w:rsidR="0086425E">
              <w:rPr>
                <w:rFonts w:ascii="Abadi" w:hAnsi="Abadi" w:cs="Times New Roman"/>
              </w:rPr>
              <w:t xml:space="preserve">ger </w:t>
            </w:r>
            <w:r w:rsidR="00C14C26">
              <w:rPr>
                <w:rFonts w:ascii="Abadi" w:hAnsi="Abadi" w:cs="Times New Roman"/>
              </w:rPr>
              <w:t xml:space="preserve">medarbetarna delaktighet </w:t>
            </w:r>
            <w:r w:rsidR="00601546" w:rsidRPr="006B7B21">
              <w:rPr>
                <w:rFonts w:ascii="Abadi" w:hAnsi="Abadi" w:cs="Times New Roman"/>
              </w:rPr>
              <w:t>och ökat inflytande</w:t>
            </w:r>
            <w:r w:rsidR="00C14C26">
              <w:rPr>
                <w:rFonts w:ascii="Abadi" w:hAnsi="Abadi" w:cs="Times New Roman"/>
              </w:rPr>
              <w:t>.</w:t>
            </w:r>
            <w:r w:rsidR="005C3D9F">
              <w:rPr>
                <w:rFonts w:ascii="Abadi" w:hAnsi="Abadi" w:cs="Times New Roman"/>
              </w:rPr>
              <w:t xml:space="preserve"> Medarbetarna </w:t>
            </w:r>
            <w:r w:rsidR="00822010">
              <w:rPr>
                <w:rFonts w:ascii="Abadi" w:hAnsi="Abadi" w:cs="Times New Roman"/>
              </w:rPr>
              <w:t>har rätt att organisera sig i</w:t>
            </w:r>
            <w:r w:rsidR="0086425E">
              <w:rPr>
                <w:rFonts w:ascii="Abadi" w:hAnsi="Abadi" w:cs="Times New Roman"/>
              </w:rPr>
              <w:t xml:space="preserve">, </w:t>
            </w:r>
            <w:r w:rsidR="00D87A52">
              <w:rPr>
                <w:rFonts w:ascii="Abadi" w:hAnsi="Abadi" w:cs="Times New Roman"/>
              </w:rPr>
              <w:t>arbetsgivaren är skyldig att meddela och förhandla kring förändringar</w:t>
            </w:r>
            <w:r w:rsidR="0086425E">
              <w:rPr>
                <w:rFonts w:ascii="Abadi" w:hAnsi="Abadi" w:cs="Times New Roman"/>
              </w:rPr>
              <w:t xml:space="preserve"> eller investeringar </w:t>
            </w:r>
            <w:proofErr w:type="gramStart"/>
            <w:r w:rsidR="0086425E">
              <w:rPr>
                <w:rFonts w:ascii="Abadi" w:hAnsi="Abadi" w:cs="Times New Roman"/>
              </w:rPr>
              <w:t>t ex</w:t>
            </w:r>
            <w:r w:rsidR="00D87A52">
              <w:rPr>
                <w:rFonts w:ascii="Abadi" w:hAnsi="Abadi" w:cs="Times New Roman"/>
              </w:rPr>
              <w:t>.</w:t>
            </w:r>
            <w:proofErr w:type="gramEnd"/>
            <w:r w:rsidR="00D87A52">
              <w:rPr>
                <w:rFonts w:ascii="Abadi" w:hAnsi="Abadi" w:cs="Times New Roman"/>
              </w:rPr>
              <w:t xml:space="preserve"> </w:t>
            </w:r>
          </w:p>
        </w:tc>
      </w:tr>
      <w:tr w:rsidR="0046166D" w14:paraId="08287580" w14:textId="77777777" w:rsidTr="007F4D9C">
        <w:tc>
          <w:tcPr>
            <w:tcW w:w="1854" w:type="dxa"/>
          </w:tcPr>
          <w:p w14:paraId="72EAEDE7" w14:textId="233A6A0B" w:rsidR="0046166D" w:rsidRPr="006B7B21" w:rsidRDefault="0046166D" w:rsidP="0004431C">
            <w:pPr>
              <w:spacing w:line="276" w:lineRule="auto"/>
              <w:rPr>
                <w:rFonts w:ascii="Abadi" w:hAnsi="Abadi" w:cs="Times New Roman"/>
              </w:rPr>
            </w:pPr>
            <w:r w:rsidRPr="006B7B21">
              <w:rPr>
                <w:rFonts w:ascii="Abadi" w:hAnsi="Abadi" w:cs="Times New Roman"/>
              </w:rPr>
              <w:t>Svartarbete</w:t>
            </w:r>
          </w:p>
        </w:tc>
        <w:tc>
          <w:tcPr>
            <w:tcW w:w="7497" w:type="dxa"/>
          </w:tcPr>
          <w:p w14:paraId="39B5A284" w14:textId="4078676B" w:rsidR="0046166D" w:rsidRPr="006B7B21" w:rsidRDefault="003C44B1" w:rsidP="0004431C">
            <w:pPr>
              <w:spacing w:line="276" w:lineRule="auto"/>
              <w:rPr>
                <w:rFonts w:ascii="Abadi" w:hAnsi="Abadi" w:cs="Times New Roman"/>
              </w:rPr>
            </w:pPr>
            <w:r>
              <w:rPr>
                <w:rFonts w:ascii="Abadi" w:hAnsi="Abadi" w:cs="Times New Roman"/>
              </w:rPr>
              <w:t xml:space="preserve">Arbetstagaren är </w:t>
            </w:r>
            <w:r w:rsidR="001F5006">
              <w:rPr>
                <w:rFonts w:ascii="Abadi" w:hAnsi="Abadi" w:cs="Times New Roman"/>
              </w:rPr>
              <w:t>a</w:t>
            </w:r>
            <w:r>
              <w:rPr>
                <w:rFonts w:ascii="Abadi" w:hAnsi="Abadi" w:cs="Times New Roman"/>
              </w:rPr>
              <w:t>nställd</w:t>
            </w:r>
            <w:r w:rsidR="001F5006">
              <w:rPr>
                <w:rFonts w:ascii="Abadi" w:hAnsi="Abadi" w:cs="Times New Roman"/>
              </w:rPr>
              <w:t xml:space="preserve"> utan riktig</w:t>
            </w:r>
            <w:r w:rsidR="00CB1B21">
              <w:rPr>
                <w:rFonts w:ascii="Abadi" w:hAnsi="Abadi" w:cs="Times New Roman"/>
              </w:rPr>
              <w:t>t</w:t>
            </w:r>
            <w:r w:rsidR="001F5006">
              <w:rPr>
                <w:rFonts w:ascii="Abadi" w:hAnsi="Abadi" w:cs="Times New Roman"/>
              </w:rPr>
              <w:t xml:space="preserve"> kontrakt</w:t>
            </w:r>
            <w:r w:rsidR="003C29F7">
              <w:rPr>
                <w:rFonts w:ascii="Abadi" w:hAnsi="Abadi" w:cs="Times New Roman"/>
              </w:rPr>
              <w:t>, kanske bara en muntlig deal</w:t>
            </w:r>
            <w:r w:rsidR="00CB1B21">
              <w:rPr>
                <w:rFonts w:ascii="Abadi" w:hAnsi="Abadi" w:cs="Times New Roman"/>
              </w:rPr>
              <w:t>.</w:t>
            </w:r>
            <w:r w:rsidR="003C1AEA">
              <w:rPr>
                <w:rFonts w:ascii="Abadi" w:hAnsi="Abadi" w:cs="Times New Roman"/>
              </w:rPr>
              <w:t xml:space="preserve"> </w:t>
            </w:r>
            <w:r w:rsidR="00077E0A" w:rsidRPr="006B7B21">
              <w:rPr>
                <w:rFonts w:ascii="Abadi" w:hAnsi="Abadi" w:cs="Times New Roman"/>
              </w:rPr>
              <w:t xml:space="preserve">Svartarbete innebär arbete där lön betalas ut utan att skatt och </w:t>
            </w:r>
            <w:r w:rsidR="007B7B49">
              <w:rPr>
                <w:rFonts w:ascii="Abadi" w:hAnsi="Abadi" w:cs="Times New Roman"/>
              </w:rPr>
              <w:t xml:space="preserve">att </w:t>
            </w:r>
            <w:r w:rsidR="00077E0A" w:rsidRPr="006B7B21">
              <w:rPr>
                <w:rFonts w:ascii="Abadi" w:hAnsi="Abadi" w:cs="Times New Roman"/>
              </w:rPr>
              <w:t>arbetsgivaravgifter redovisas, vilket är olagligt och klassas som skattebrott.</w:t>
            </w:r>
            <w:r w:rsidR="00DF5423">
              <w:rPr>
                <w:rFonts w:ascii="Abadi" w:hAnsi="Abadi" w:cs="Times New Roman"/>
              </w:rPr>
              <w:t xml:space="preserve"> Om den som arbetar råkar ut för en olycka kan de inte kräva ersättning, arbetsgivaren kanske låtsas inte veta om vem arbetstagaren är. </w:t>
            </w:r>
            <w:r w:rsidR="00077E0A" w:rsidRPr="006B7B21">
              <w:rPr>
                <w:rFonts w:ascii="Abadi" w:hAnsi="Abadi" w:cs="Times New Roman"/>
              </w:rPr>
              <w:t> </w:t>
            </w:r>
          </w:p>
        </w:tc>
      </w:tr>
      <w:tr w:rsidR="007F4D9C" w14:paraId="740F6518" w14:textId="77777777" w:rsidTr="007F4D9C">
        <w:tc>
          <w:tcPr>
            <w:tcW w:w="1854" w:type="dxa"/>
          </w:tcPr>
          <w:p w14:paraId="1869E3B7" w14:textId="4D4B4F10" w:rsidR="007F4D9C" w:rsidRPr="006B7B21" w:rsidRDefault="007F4D9C" w:rsidP="0004431C">
            <w:pPr>
              <w:spacing w:line="276" w:lineRule="auto"/>
              <w:rPr>
                <w:rFonts w:ascii="Abadi" w:hAnsi="Abadi" w:cs="Times New Roman"/>
              </w:rPr>
            </w:pPr>
            <w:r w:rsidRPr="006B7B21">
              <w:rPr>
                <w:rFonts w:ascii="Abadi" w:hAnsi="Abadi" w:cs="Times New Roman"/>
              </w:rPr>
              <w:t>Anställningsskydd</w:t>
            </w:r>
          </w:p>
        </w:tc>
        <w:tc>
          <w:tcPr>
            <w:tcW w:w="7497" w:type="dxa"/>
          </w:tcPr>
          <w:p w14:paraId="31519A7B" w14:textId="22AC3AB2" w:rsidR="007F4D9C" w:rsidRPr="006B7B21" w:rsidRDefault="007F4D9C" w:rsidP="0004431C">
            <w:pPr>
              <w:spacing w:line="276" w:lineRule="auto"/>
              <w:rPr>
                <w:rFonts w:ascii="Abadi" w:hAnsi="Abadi" w:cs="Times New Roman"/>
              </w:rPr>
            </w:pPr>
            <w:r w:rsidRPr="006B7B21">
              <w:rPr>
                <w:rFonts w:ascii="Abadi" w:hAnsi="Abadi" w:cs="Times New Roman"/>
              </w:rPr>
              <w:t xml:space="preserve">Ett skydd/avtal som ger den anställde rätt till att i förväg få veta om förändringar i sin anställning. </w:t>
            </w:r>
            <w:r w:rsidR="00973AA0" w:rsidRPr="006B7B21">
              <w:rPr>
                <w:rFonts w:ascii="Abadi" w:hAnsi="Abadi" w:cs="Times New Roman"/>
              </w:rPr>
              <w:t>Tidigare kunde arbetsgivaren avskeda anställda utan orsak. För att förhindra detta tillkom lagen om anställningsskydd, LAS.</w:t>
            </w:r>
          </w:p>
        </w:tc>
      </w:tr>
      <w:tr w:rsidR="007F4D9C" w14:paraId="1138271F" w14:textId="77777777" w:rsidTr="007F4D9C">
        <w:tc>
          <w:tcPr>
            <w:tcW w:w="1854" w:type="dxa"/>
          </w:tcPr>
          <w:p w14:paraId="0DE2742F" w14:textId="33E0C2E3" w:rsidR="007F4D9C" w:rsidRPr="006B7B21" w:rsidRDefault="007F4D9C" w:rsidP="0004431C">
            <w:pPr>
              <w:spacing w:line="276" w:lineRule="auto"/>
              <w:rPr>
                <w:rFonts w:ascii="Abadi" w:hAnsi="Abadi" w:cs="Times New Roman"/>
              </w:rPr>
            </w:pPr>
            <w:r w:rsidRPr="006B7B21">
              <w:rPr>
                <w:rFonts w:ascii="Abadi" w:hAnsi="Abadi" w:cs="Times New Roman"/>
              </w:rPr>
              <w:t>Lön</w:t>
            </w:r>
          </w:p>
        </w:tc>
        <w:tc>
          <w:tcPr>
            <w:tcW w:w="7497" w:type="dxa"/>
          </w:tcPr>
          <w:p w14:paraId="438FEFE3" w14:textId="288591BC" w:rsidR="007F4D9C" w:rsidRPr="006B7B21" w:rsidRDefault="007F4D9C" w:rsidP="0004431C">
            <w:pPr>
              <w:spacing w:line="276" w:lineRule="auto"/>
              <w:rPr>
                <w:rFonts w:ascii="Abadi" w:hAnsi="Abadi" w:cs="Times New Roman"/>
              </w:rPr>
            </w:pPr>
            <w:r w:rsidRPr="006B7B21">
              <w:rPr>
                <w:rFonts w:ascii="Abadi" w:hAnsi="Abadi" w:cs="Times New Roman"/>
              </w:rPr>
              <w:t>Pengar du får för utfört arbete.</w:t>
            </w:r>
            <w:r w:rsidR="00AA2181">
              <w:rPr>
                <w:rFonts w:ascii="Abadi" w:hAnsi="Abadi" w:cs="Times New Roman"/>
              </w:rPr>
              <w:t xml:space="preserve"> </w:t>
            </w:r>
            <w:r w:rsidR="00E55EB3">
              <w:rPr>
                <w:rFonts w:ascii="Abadi" w:hAnsi="Abadi" w:cs="Times New Roman"/>
              </w:rPr>
              <w:t>På lön dras skatter</w:t>
            </w:r>
            <w:r w:rsidR="009D4518">
              <w:rPr>
                <w:rFonts w:ascii="Abadi" w:hAnsi="Abadi" w:cs="Times New Roman"/>
              </w:rPr>
              <w:t xml:space="preserve"> och är en grund till pension, försäkring om olycka sker på arbetsplatsen</w:t>
            </w:r>
            <w:r w:rsidR="00475827">
              <w:rPr>
                <w:rFonts w:ascii="Abadi" w:hAnsi="Abadi" w:cs="Times New Roman"/>
              </w:rPr>
              <w:t>. Svart lön redovisas inte och kan inte bevisas</w:t>
            </w:r>
            <w:r w:rsidR="002A6B40">
              <w:rPr>
                <w:rFonts w:ascii="Abadi" w:hAnsi="Abadi" w:cs="Times New Roman"/>
              </w:rPr>
              <w:t xml:space="preserve"> via kontrakt. </w:t>
            </w:r>
          </w:p>
        </w:tc>
      </w:tr>
      <w:tr w:rsidR="007F4D9C" w14:paraId="66A9FDFA" w14:textId="77777777" w:rsidTr="007F4D9C">
        <w:tc>
          <w:tcPr>
            <w:tcW w:w="1854" w:type="dxa"/>
          </w:tcPr>
          <w:p w14:paraId="1386D826" w14:textId="6F3DCAF6" w:rsidR="007F4D9C" w:rsidRPr="006B7B21" w:rsidRDefault="007F4D9C" w:rsidP="0004431C">
            <w:pPr>
              <w:spacing w:line="276" w:lineRule="auto"/>
              <w:rPr>
                <w:rFonts w:ascii="Abadi" w:hAnsi="Abadi" w:cs="Times New Roman"/>
              </w:rPr>
            </w:pPr>
            <w:r w:rsidRPr="006B7B21">
              <w:rPr>
                <w:rFonts w:ascii="Abadi" w:hAnsi="Abadi" w:cs="Times New Roman"/>
              </w:rPr>
              <w:t>Semester</w:t>
            </w:r>
          </w:p>
        </w:tc>
        <w:tc>
          <w:tcPr>
            <w:tcW w:w="7497" w:type="dxa"/>
          </w:tcPr>
          <w:p w14:paraId="371EF0C3" w14:textId="34C0B1C6" w:rsidR="007F4D9C" w:rsidRPr="006B7B21" w:rsidRDefault="007F4D9C" w:rsidP="0004431C">
            <w:pPr>
              <w:spacing w:line="276" w:lineRule="auto"/>
              <w:rPr>
                <w:rFonts w:ascii="Abadi" w:hAnsi="Abadi" w:cs="Times New Roman"/>
              </w:rPr>
            </w:pPr>
            <w:r w:rsidRPr="006B7B21">
              <w:rPr>
                <w:rFonts w:ascii="Abadi" w:hAnsi="Abadi" w:cs="Times New Roman"/>
              </w:rPr>
              <w:t xml:space="preserve">Lagstadgad ledighet från arbetet – för att vila upp sig och orka jobba. </w:t>
            </w:r>
          </w:p>
        </w:tc>
      </w:tr>
      <w:tr w:rsidR="007F4D9C" w14:paraId="167698B8" w14:textId="77777777" w:rsidTr="007F4D9C">
        <w:tc>
          <w:tcPr>
            <w:tcW w:w="1854" w:type="dxa"/>
          </w:tcPr>
          <w:p w14:paraId="5210D32A" w14:textId="544AC288" w:rsidR="007F4D9C" w:rsidRPr="006B7B21" w:rsidRDefault="007F4D9C" w:rsidP="0004431C">
            <w:pPr>
              <w:spacing w:line="276" w:lineRule="auto"/>
              <w:rPr>
                <w:rFonts w:ascii="Abadi" w:hAnsi="Abadi" w:cs="Times New Roman"/>
              </w:rPr>
            </w:pPr>
            <w:r w:rsidRPr="006B7B21">
              <w:rPr>
                <w:rFonts w:ascii="Abadi" w:hAnsi="Abadi" w:cs="Times New Roman"/>
              </w:rPr>
              <w:t>Arbetstid</w:t>
            </w:r>
          </w:p>
        </w:tc>
        <w:tc>
          <w:tcPr>
            <w:tcW w:w="7497" w:type="dxa"/>
          </w:tcPr>
          <w:p w14:paraId="6A81DE74" w14:textId="26D20255" w:rsidR="007F4D9C" w:rsidRPr="006B7B21" w:rsidRDefault="007F4D9C" w:rsidP="0004431C">
            <w:pPr>
              <w:spacing w:line="276" w:lineRule="auto"/>
              <w:rPr>
                <w:rFonts w:ascii="Abadi" w:hAnsi="Abadi" w:cs="Times New Roman"/>
              </w:rPr>
            </w:pPr>
            <w:r w:rsidRPr="006B7B21">
              <w:rPr>
                <w:rFonts w:ascii="Abadi" w:hAnsi="Abadi" w:cs="Times New Roman"/>
              </w:rPr>
              <w:t>Den tid du utför ditt arbete. Bestäms av arbetsplatsens avtal. Oftast 8 timmar/dag eller 40 timmar/vecka. När på dygnet arbetstiden utförs beror på vad det är för arbete – och hur avtalet ser ut. All arbetstid ger pengar (lön) och om man jobbar mer än avtalet får man mer lön (övertid)</w:t>
            </w:r>
            <w:r w:rsidR="009B3833">
              <w:rPr>
                <w:rFonts w:ascii="Abadi" w:hAnsi="Abadi" w:cs="Times New Roman"/>
              </w:rPr>
              <w:t xml:space="preserve"> eller </w:t>
            </w:r>
            <w:r w:rsidR="00F140E1">
              <w:rPr>
                <w:rFonts w:ascii="Abadi" w:hAnsi="Abadi" w:cs="Times New Roman"/>
              </w:rPr>
              <w:t>ledig tid</w:t>
            </w:r>
            <w:r w:rsidRPr="006B7B21">
              <w:rPr>
                <w:rFonts w:ascii="Abadi" w:hAnsi="Abadi" w:cs="Times New Roman"/>
              </w:rPr>
              <w:t xml:space="preserve"> – beroende på hur avtalet ser ut kring övertid. </w:t>
            </w:r>
          </w:p>
        </w:tc>
      </w:tr>
      <w:tr w:rsidR="007F4D9C" w14:paraId="75C389FF" w14:textId="77777777" w:rsidTr="007F4D9C">
        <w:tc>
          <w:tcPr>
            <w:tcW w:w="1854" w:type="dxa"/>
          </w:tcPr>
          <w:p w14:paraId="489D62D2" w14:textId="41CD1A33" w:rsidR="007F4D9C" w:rsidRPr="006B7B21" w:rsidRDefault="007F4D9C" w:rsidP="0004431C">
            <w:pPr>
              <w:spacing w:line="276" w:lineRule="auto"/>
              <w:rPr>
                <w:rFonts w:ascii="Abadi" w:hAnsi="Abadi" w:cs="Times New Roman"/>
              </w:rPr>
            </w:pPr>
            <w:r w:rsidRPr="006B7B21">
              <w:rPr>
                <w:rFonts w:ascii="Abadi" w:hAnsi="Abadi" w:cs="Times New Roman"/>
              </w:rPr>
              <w:lastRenderedPageBreak/>
              <w:t>Strejk</w:t>
            </w:r>
          </w:p>
        </w:tc>
        <w:tc>
          <w:tcPr>
            <w:tcW w:w="7497" w:type="dxa"/>
          </w:tcPr>
          <w:p w14:paraId="58E4E263" w14:textId="274A97C7" w:rsidR="007F4D9C" w:rsidRPr="006B7B21" w:rsidRDefault="007F4D9C" w:rsidP="0004431C">
            <w:pPr>
              <w:spacing w:line="276" w:lineRule="auto"/>
              <w:rPr>
                <w:rFonts w:ascii="Abadi" w:hAnsi="Abadi" w:cs="Times New Roman"/>
              </w:rPr>
            </w:pPr>
            <w:r w:rsidRPr="006B7B21">
              <w:rPr>
                <w:rFonts w:ascii="Abadi" w:hAnsi="Abadi" w:cs="Times New Roman"/>
              </w:rPr>
              <w:t>När arbetstagare</w:t>
            </w:r>
            <w:r w:rsidR="00651BFF" w:rsidRPr="006B7B21">
              <w:rPr>
                <w:rFonts w:ascii="Abadi" w:hAnsi="Abadi" w:cs="Times New Roman"/>
              </w:rPr>
              <w:t xml:space="preserve"> eller </w:t>
            </w:r>
            <w:r w:rsidRPr="006B7B21">
              <w:rPr>
                <w:rFonts w:ascii="Abadi" w:hAnsi="Abadi" w:cs="Times New Roman"/>
              </w:rPr>
              <w:t xml:space="preserve">fackförbund inte godtar ett avtal och arbetarna vägrar jobba tills de får det bättre. Ett sätt att försöka påverka arbetsgivarna. </w:t>
            </w:r>
          </w:p>
        </w:tc>
      </w:tr>
      <w:tr w:rsidR="007F4D9C" w14:paraId="31EC3966" w14:textId="77777777" w:rsidTr="007F4D9C">
        <w:tc>
          <w:tcPr>
            <w:tcW w:w="1854" w:type="dxa"/>
          </w:tcPr>
          <w:p w14:paraId="209698E8" w14:textId="2E6460F5" w:rsidR="007F4D9C" w:rsidRPr="006B7B21" w:rsidRDefault="007F4D9C" w:rsidP="0004431C">
            <w:pPr>
              <w:spacing w:line="276" w:lineRule="auto"/>
              <w:rPr>
                <w:rFonts w:ascii="Abadi" w:hAnsi="Abadi" w:cs="Times New Roman"/>
              </w:rPr>
            </w:pPr>
            <w:r w:rsidRPr="006B7B21">
              <w:rPr>
                <w:rFonts w:ascii="Abadi" w:hAnsi="Abadi" w:cs="Times New Roman"/>
              </w:rPr>
              <w:t>Lockout</w:t>
            </w:r>
          </w:p>
        </w:tc>
        <w:tc>
          <w:tcPr>
            <w:tcW w:w="7497" w:type="dxa"/>
          </w:tcPr>
          <w:p w14:paraId="4C74AEEF" w14:textId="5F943152" w:rsidR="007F4D9C" w:rsidRPr="006B7B21" w:rsidRDefault="007F4D9C" w:rsidP="0004431C">
            <w:pPr>
              <w:spacing w:line="276" w:lineRule="auto"/>
              <w:rPr>
                <w:rFonts w:ascii="Abadi" w:hAnsi="Abadi" w:cs="Times New Roman"/>
              </w:rPr>
            </w:pPr>
            <w:r w:rsidRPr="006B7B21">
              <w:rPr>
                <w:rFonts w:ascii="Abadi" w:hAnsi="Abadi" w:cs="Times New Roman"/>
              </w:rPr>
              <w:t xml:space="preserve">När arbetsgivarna låser ute arbetarna så att de inte får jobba (tills de går med på ett avtal). </w:t>
            </w:r>
          </w:p>
        </w:tc>
      </w:tr>
      <w:tr w:rsidR="007F4D9C" w14:paraId="6AE71DB6" w14:textId="77777777" w:rsidTr="007F4D9C">
        <w:tc>
          <w:tcPr>
            <w:tcW w:w="1854" w:type="dxa"/>
          </w:tcPr>
          <w:p w14:paraId="071EB3EF" w14:textId="2DDB9B06" w:rsidR="007F4D9C" w:rsidRPr="006B7B21" w:rsidRDefault="007F4D9C" w:rsidP="0004431C">
            <w:pPr>
              <w:spacing w:line="276" w:lineRule="auto"/>
              <w:rPr>
                <w:rFonts w:ascii="Abadi" w:hAnsi="Abadi" w:cs="Times New Roman"/>
              </w:rPr>
            </w:pPr>
            <w:r w:rsidRPr="006B7B21">
              <w:rPr>
                <w:rFonts w:ascii="Abadi" w:hAnsi="Abadi" w:cs="Times New Roman"/>
              </w:rPr>
              <w:t>Medlare</w:t>
            </w:r>
          </w:p>
        </w:tc>
        <w:tc>
          <w:tcPr>
            <w:tcW w:w="7497" w:type="dxa"/>
          </w:tcPr>
          <w:p w14:paraId="3FE99B7C" w14:textId="670306DB" w:rsidR="007F4D9C" w:rsidRPr="006B7B21" w:rsidRDefault="007F4D9C" w:rsidP="0004431C">
            <w:pPr>
              <w:spacing w:line="276" w:lineRule="auto"/>
              <w:rPr>
                <w:rFonts w:ascii="Abadi" w:hAnsi="Abadi" w:cs="Times New Roman"/>
              </w:rPr>
            </w:pPr>
            <w:r w:rsidRPr="006B7B21">
              <w:rPr>
                <w:rFonts w:ascii="Abadi" w:hAnsi="Abadi" w:cs="Times New Roman"/>
              </w:rPr>
              <w:t xml:space="preserve">En person som hjälper till när det är strejk eller lockout och de olika sidorna inte kan komma överens. Ska se till att de kan prata med varandra, förhandla och så småningom komma överens. Medlare finns även i andra typer av situationer där flera sidor inte kan komma överens. </w:t>
            </w:r>
          </w:p>
        </w:tc>
      </w:tr>
      <w:tr w:rsidR="007F4D9C" w14:paraId="56168715" w14:textId="77777777" w:rsidTr="007F4D9C">
        <w:tc>
          <w:tcPr>
            <w:tcW w:w="1854" w:type="dxa"/>
          </w:tcPr>
          <w:p w14:paraId="0E89E359" w14:textId="70BFF8D4" w:rsidR="007F4D9C" w:rsidRPr="006B7B21" w:rsidRDefault="007F4D9C" w:rsidP="0004431C">
            <w:pPr>
              <w:spacing w:line="276" w:lineRule="auto"/>
              <w:rPr>
                <w:rFonts w:ascii="Abadi" w:hAnsi="Abadi" w:cs="Times New Roman"/>
              </w:rPr>
            </w:pPr>
            <w:r w:rsidRPr="006B7B21">
              <w:rPr>
                <w:rFonts w:ascii="Abadi" w:hAnsi="Abadi" w:cs="Times New Roman"/>
              </w:rPr>
              <w:t>Arbetsmiljö</w:t>
            </w:r>
          </w:p>
        </w:tc>
        <w:tc>
          <w:tcPr>
            <w:tcW w:w="7497" w:type="dxa"/>
          </w:tcPr>
          <w:p w14:paraId="05582231" w14:textId="77777777" w:rsidR="007F4D9C" w:rsidRPr="006B7B21" w:rsidRDefault="007F4D9C" w:rsidP="0004431C">
            <w:pPr>
              <w:spacing w:line="276" w:lineRule="auto"/>
              <w:rPr>
                <w:rFonts w:ascii="Abadi" w:hAnsi="Abadi" w:cs="Times New Roman"/>
              </w:rPr>
            </w:pPr>
            <w:r w:rsidRPr="006B7B21">
              <w:rPr>
                <w:rFonts w:ascii="Abadi" w:hAnsi="Abadi" w:cs="Times New Roman"/>
              </w:rPr>
              <w:t xml:space="preserve">Fysisk arbetsmiljö: Hur det ser ut, säkra maskiner, bra utrustning, bra luft, bra belysning, inga farliga kemikalier osv. </w:t>
            </w:r>
          </w:p>
          <w:p w14:paraId="0AE116E5" w14:textId="77777777" w:rsidR="007F4D9C" w:rsidRPr="006B7B21" w:rsidRDefault="007F4D9C" w:rsidP="0004431C">
            <w:pPr>
              <w:spacing w:line="276" w:lineRule="auto"/>
              <w:rPr>
                <w:rFonts w:ascii="Abadi" w:hAnsi="Abadi" w:cs="Times New Roman"/>
              </w:rPr>
            </w:pPr>
          </w:p>
          <w:p w14:paraId="2A218550" w14:textId="77777777" w:rsidR="007F4D9C" w:rsidRPr="006B7B21" w:rsidRDefault="007F4D9C" w:rsidP="0004431C">
            <w:pPr>
              <w:spacing w:line="276" w:lineRule="auto"/>
              <w:rPr>
                <w:rFonts w:ascii="Abadi" w:hAnsi="Abadi" w:cs="Times New Roman"/>
              </w:rPr>
            </w:pPr>
            <w:r w:rsidRPr="006B7B21">
              <w:rPr>
                <w:rFonts w:ascii="Abadi" w:hAnsi="Abadi" w:cs="Times New Roman"/>
              </w:rPr>
              <w:t xml:space="preserve">Psykisk arbetsmiljö: Lugnt, inte för mycket stress, bra arbetsförhållanden, trevligt, trivselregler, bra strategier för att ta tag i problem. </w:t>
            </w:r>
          </w:p>
          <w:p w14:paraId="2D84E83E" w14:textId="77777777" w:rsidR="007F4D9C" w:rsidRPr="006B7B21" w:rsidRDefault="007F4D9C" w:rsidP="0004431C">
            <w:pPr>
              <w:spacing w:line="276" w:lineRule="auto"/>
              <w:rPr>
                <w:rFonts w:ascii="Abadi" w:hAnsi="Abadi" w:cs="Times New Roman"/>
              </w:rPr>
            </w:pPr>
          </w:p>
          <w:p w14:paraId="5AE3781D" w14:textId="63040D73" w:rsidR="007F4D9C" w:rsidRPr="006B7B21" w:rsidRDefault="007F4D9C" w:rsidP="0004431C">
            <w:pPr>
              <w:spacing w:line="276" w:lineRule="auto"/>
              <w:rPr>
                <w:rFonts w:ascii="Abadi" w:hAnsi="Abadi" w:cs="Times New Roman"/>
              </w:rPr>
            </w:pPr>
            <w:r w:rsidRPr="006B7B21">
              <w:rPr>
                <w:rFonts w:ascii="Abadi" w:hAnsi="Abadi" w:cs="Times New Roman"/>
              </w:rPr>
              <w:t xml:space="preserve">Trivs man på sitt jobb (med jobbarkompisar och arbetsuppgifter) så gör man ofta ett bra jobb. </w:t>
            </w:r>
          </w:p>
        </w:tc>
      </w:tr>
      <w:tr w:rsidR="007F4D9C" w14:paraId="21EAC0DD" w14:textId="77777777" w:rsidTr="007F4D9C">
        <w:tc>
          <w:tcPr>
            <w:tcW w:w="1854" w:type="dxa"/>
          </w:tcPr>
          <w:p w14:paraId="2C1E2754" w14:textId="0D66E6B1" w:rsidR="007F4D9C" w:rsidRPr="006B7B21" w:rsidRDefault="007F4D9C" w:rsidP="0004431C">
            <w:pPr>
              <w:spacing w:line="276" w:lineRule="auto"/>
              <w:rPr>
                <w:rFonts w:ascii="Abadi" w:hAnsi="Abadi" w:cs="Times New Roman"/>
              </w:rPr>
            </w:pPr>
            <w:r w:rsidRPr="006B7B21">
              <w:rPr>
                <w:rFonts w:ascii="Abadi" w:hAnsi="Abadi" w:cs="Times New Roman"/>
              </w:rPr>
              <w:t>Skyddsombud</w:t>
            </w:r>
          </w:p>
        </w:tc>
        <w:tc>
          <w:tcPr>
            <w:tcW w:w="7497" w:type="dxa"/>
          </w:tcPr>
          <w:p w14:paraId="1BD787CD" w14:textId="472A8024" w:rsidR="007F4D9C" w:rsidRPr="006B7B21" w:rsidRDefault="007F4D9C" w:rsidP="0004431C">
            <w:pPr>
              <w:spacing w:line="276" w:lineRule="auto"/>
              <w:rPr>
                <w:rFonts w:ascii="Abadi" w:hAnsi="Abadi" w:cs="Times New Roman"/>
              </w:rPr>
            </w:pPr>
            <w:r w:rsidRPr="006B7B21">
              <w:rPr>
                <w:rFonts w:ascii="Abadi" w:hAnsi="Abadi" w:cs="Times New Roman"/>
              </w:rPr>
              <w:t xml:space="preserve">En eller flera personer på arbetsplatsen som har som uppgift att se till att arbetsmiljölagarna följs och att arbetsmiljön är bra för de anställda. </w:t>
            </w:r>
          </w:p>
        </w:tc>
      </w:tr>
      <w:tr w:rsidR="007F4D9C" w14:paraId="03D06105" w14:textId="77777777" w:rsidTr="007F4D9C">
        <w:tc>
          <w:tcPr>
            <w:tcW w:w="1854" w:type="dxa"/>
          </w:tcPr>
          <w:p w14:paraId="41CA65D3" w14:textId="0E205837" w:rsidR="007F4D9C" w:rsidRPr="006B7B21" w:rsidRDefault="007F4D9C" w:rsidP="0004431C">
            <w:pPr>
              <w:spacing w:line="276" w:lineRule="auto"/>
              <w:rPr>
                <w:rFonts w:ascii="Abadi" w:hAnsi="Abadi" w:cs="Times New Roman"/>
              </w:rPr>
            </w:pPr>
            <w:r w:rsidRPr="006B7B21">
              <w:rPr>
                <w:rFonts w:ascii="Abadi" w:hAnsi="Abadi" w:cs="Times New Roman"/>
              </w:rPr>
              <w:t>Minderåriga</w:t>
            </w:r>
          </w:p>
        </w:tc>
        <w:tc>
          <w:tcPr>
            <w:tcW w:w="7497" w:type="dxa"/>
          </w:tcPr>
          <w:p w14:paraId="0CB11FC1" w14:textId="3277D078" w:rsidR="007F4D9C" w:rsidRPr="006B7B21" w:rsidRDefault="007F4D9C" w:rsidP="0004431C">
            <w:pPr>
              <w:spacing w:line="276" w:lineRule="auto"/>
              <w:rPr>
                <w:rFonts w:ascii="Abadi" w:hAnsi="Abadi" w:cs="Times New Roman"/>
              </w:rPr>
            </w:pPr>
            <w:r w:rsidRPr="006B7B21">
              <w:rPr>
                <w:rFonts w:ascii="Abadi" w:hAnsi="Abadi" w:cs="Times New Roman"/>
              </w:rPr>
              <w:t>Personer under 18 år räknas som minderåriga, och får inte göra exakt samma saker som de vuxna på ett företag. Minderåriga får inte jobba lika många timmar, inte göra lika tunga lyft, inte ha samma ansvar (</w:t>
            </w:r>
            <w:proofErr w:type="gramStart"/>
            <w:r w:rsidRPr="006B7B21">
              <w:rPr>
                <w:rFonts w:ascii="Abadi" w:hAnsi="Abadi" w:cs="Times New Roman"/>
              </w:rPr>
              <w:t>t.ex.</w:t>
            </w:r>
            <w:proofErr w:type="gramEnd"/>
            <w:r w:rsidRPr="006B7B21">
              <w:rPr>
                <w:rFonts w:ascii="Abadi" w:hAnsi="Abadi" w:cs="Times New Roman"/>
              </w:rPr>
              <w:t xml:space="preserve"> kassan i butik), inte köra alla maskiner. </w:t>
            </w:r>
            <w:r w:rsidRPr="006B7B21">
              <w:rPr>
                <w:rFonts w:ascii="Abadi" w:hAnsi="Abadi" w:cs="Times New Roman"/>
              </w:rPr>
              <w:br/>
            </w:r>
            <w:r w:rsidRPr="006B7B21">
              <w:rPr>
                <w:rFonts w:ascii="Abadi" w:hAnsi="Abadi" w:cs="Times New Roman"/>
              </w:rPr>
              <w:br/>
              <w:t xml:space="preserve">Minderåriga ska hellre gå i skola, än arbeta. Det är en av anledningarna till att reglerna skiljer sig åt. </w:t>
            </w:r>
          </w:p>
        </w:tc>
      </w:tr>
      <w:tr w:rsidR="007F4D9C" w14:paraId="30A1652D" w14:textId="77777777" w:rsidTr="007F4D9C">
        <w:tc>
          <w:tcPr>
            <w:tcW w:w="1854" w:type="dxa"/>
          </w:tcPr>
          <w:p w14:paraId="2D8FE32B" w14:textId="2C4D915B" w:rsidR="007F4D9C" w:rsidRPr="006B7B21" w:rsidRDefault="007F4D9C" w:rsidP="0004431C">
            <w:pPr>
              <w:spacing w:line="276" w:lineRule="auto"/>
              <w:rPr>
                <w:rFonts w:ascii="Abadi" w:hAnsi="Abadi" w:cs="Times New Roman"/>
              </w:rPr>
            </w:pPr>
            <w:r w:rsidRPr="006B7B21">
              <w:rPr>
                <w:rFonts w:ascii="Abadi" w:hAnsi="Abadi" w:cs="Times New Roman"/>
              </w:rPr>
              <w:t>Globalisering</w:t>
            </w:r>
          </w:p>
        </w:tc>
        <w:tc>
          <w:tcPr>
            <w:tcW w:w="7497" w:type="dxa"/>
          </w:tcPr>
          <w:p w14:paraId="040ABD38" w14:textId="6536C2BC" w:rsidR="007F4D9C" w:rsidRPr="006B7B21" w:rsidRDefault="007F4D9C" w:rsidP="0004431C">
            <w:pPr>
              <w:spacing w:line="276" w:lineRule="auto"/>
              <w:rPr>
                <w:rFonts w:ascii="Abadi" w:hAnsi="Abadi" w:cs="Times New Roman"/>
              </w:rPr>
            </w:pPr>
            <w:r w:rsidRPr="006B7B21">
              <w:rPr>
                <w:rFonts w:ascii="Abadi" w:hAnsi="Abadi" w:cs="Times New Roman"/>
              </w:rPr>
              <w:t xml:space="preserve">När företag har produktion och kunder i flera länder, när jag som privatperson handlar saker från utlandet, när vi </w:t>
            </w:r>
            <w:proofErr w:type="spellStart"/>
            <w:r w:rsidRPr="006B7B21">
              <w:rPr>
                <w:rFonts w:ascii="Abadi" w:hAnsi="Abadi" w:cs="Times New Roman"/>
              </w:rPr>
              <w:t>gästarbetar</w:t>
            </w:r>
            <w:proofErr w:type="spellEnd"/>
            <w:r w:rsidRPr="006B7B21">
              <w:rPr>
                <w:rFonts w:ascii="Abadi" w:hAnsi="Abadi" w:cs="Times New Roman"/>
              </w:rPr>
              <w:t xml:space="preserve"> i olika länder. Och att det blir vanligare och vanligare, i större delar av världen att ländernas gränser ”spelar mindre roll”. </w:t>
            </w:r>
          </w:p>
        </w:tc>
      </w:tr>
      <w:tr w:rsidR="007F4D9C" w14:paraId="3FECDE02" w14:textId="77777777" w:rsidTr="007F4D9C">
        <w:tc>
          <w:tcPr>
            <w:tcW w:w="1854" w:type="dxa"/>
          </w:tcPr>
          <w:p w14:paraId="7DD1C117" w14:textId="1ED962EF" w:rsidR="007F4D9C" w:rsidRPr="006B7B21" w:rsidRDefault="007F4D9C" w:rsidP="0004431C">
            <w:pPr>
              <w:spacing w:line="276" w:lineRule="auto"/>
              <w:rPr>
                <w:rFonts w:ascii="Abadi" w:hAnsi="Abadi" w:cs="Times New Roman"/>
              </w:rPr>
            </w:pPr>
            <w:r w:rsidRPr="006B7B21">
              <w:rPr>
                <w:rFonts w:ascii="Abadi" w:hAnsi="Abadi" w:cs="Times New Roman"/>
              </w:rPr>
              <w:t>Arbetstillstånd</w:t>
            </w:r>
          </w:p>
        </w:tc>
        <w:tc>
          <w:tcPr>
            <w:tcW w:w="7497" w:type="dxa"/>
          </w:tcPr>
          <w:p w14:paraId="72E97E65" w14:textId="435E9040" w:rsidR="007F4D9C" w:rsidRPr="006B7B21" w:rsidRDefault="007F4D9C" w:rsidP="0004431C">
            <w:pPr>
              <w:spacing w:line="276" w:lineRule="auto"/>
              <w:rPr>
                <w:rFonts w:ascii="Abadi" w:hAnsi="Abadi" w:cs="Times New Roman"/>
              </w:rPr>
            </w:pPr>
            <w:r w:rsidRPr="006B7B21">
              <w:rPr>
                <w:rFonts w:ascii="Abadi" w:hAnsi="Abadi" w:cs="Times New Roman"/>
              </w:rPr>
              <w:t xml:space="preserve">Ett dokument som ger dig rätt att arbeta i ett annat land. Gäller en viss tid, 3 – 6 månader. </w:t>
            </w:r>
          </w:p>
        </w:tc>
      </w:tr>
      <w:tr w:rsidR="007F4D9C" w14:paraId="6B5F363B" w14:textId="77777777" w:rsidTr="007F4D9C">
        <w:tc>
          <w:tcPr>
            <w:tcW w:w="1854" w:type="dxa"/>
          </w:tcPr>
          <w:p w14:paraId="32F4103B" w14:textId="5A3DCC1D" w:rsidR="007F4D9C" w:rsidRPr="006B7B21" w:rsidRDefault="007F4D9C" w:rsidP="0004431C">
            <w:pPr>
              <w:spacing w:line="276" w:lineRule="auto"/>
              <w:rPr>
                <w:rFonts w:ascii="Abadi" w:hAnsi="Abadi" w:cs="Times New Roman"/>
              </w:rPr>
            </w:pPr>
            <w:r w:rsidRPr="006B7B21">
              <w:rPr>
                <w:rFonts w:ascii="Abadi" w:hAnsi="Abadi" w:cs="Times New Roman"/>
              </w:rPr>
              <w:t>Uppehållstillstånd</w:t>
            </w:r>
          </w:p>
        </w:tc>
        <w:tc>
          <w:tcPr>
            <w:tcW w:w="7497" w:type="dxa"/>
          </w:tcPr>
          <w:p w14:paraId="581F713D" w14:textId="75806374" w:rsidR="007F4D9C" w:rsidRPr="006B7B21" w:rsidRDefault="007F4D9C" w:rsidP="0004431C">
            <w:pPr>
              <w:spacing w:line="276" w:lineRule="auto"/>
              <w:rPr>
                <w:rFonts w:ascii="Abadi" w:hAnsi="Abadi" w:cs="Times New Roman"/>
              </w:rPr>
            </w:pPr>
            <w:r w:rsidRPr="006B7B21">
              <w:rPr>
                <w:rFonts w:ascii="Abadi" w:hAnsi="Abadi" w:cs="Times New Roman"/>
              </w:rPr>
              <w:t xml:space="preserve">Ett tillstånd att få vara i ett annat land – utan slutdatum. Man får jobba och bli en del av samhället (som vem som helst). </w:t>
            </w:r>
          </w:p>
        </w:tc>
      </w:tr>
    </w:tbl>
    <w:p w14:paraId="5315C834" w14:textId="77777777" w:rsidR="00262D70" w:rsidRPr="00EA16AB" w:rsidRDefault="00262D70" w:rsidP="0004431C">
      <w:pPr>
        <w:spacing w:line="276" w:lineRule="auto"/>
        <w:rPr>
          <w:rFonts w:ascii="Times New Roman" w:hAnsi="Times New Roman" w:cs="Times New Roman"/>
        </w:rPr>
      </w:pPr>
    </w:p>
    <w:sectPr w:rsidR="00262D70" w:rsidRPr="00EA1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21E0"/>
    <w:multiLevelType w:val="hybridMultilevel"/>
    <w:tmpl w:val="CB900574"/>
    <w:lvl w:ilvl="0" w:tplc="31E45498">
      <w:start w:val="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3709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AB"/>
    <w:rsid w:val="00011928"/>
    <w:rsid w:val="0002474A"/>
    <w:rsid w:val="0004431C"/>
    <w:rsid w:val="00046EE8"/>
    <w:rsid w:val="0006438C"/>
    <w:rsid w:val="000712B5"/>
    <w:rsid w:val="00077E0A"/>
    <w:rsid w:val="000A3514"/>
    <w:rsid w:val="000A5028"/>
    <w:rsid w:val="000C4B3B"/>
    <w:rsid w:val="00125FCF"/>
    <w:rsid w:val="0014553F"/>
    <w:rsid w:val="00172E62"/>
    <w:rsid w:val="001849FE"/>
    <w:rsid w:val="001A72F4"/>
    <w:rsid w:val="001E4B9F"/>
    <w:rsid w:val="001E5853"/>
    <w:rsid w:val="001F4125"/>
    <w:rsid w:val="001F5006"/>
    <w:rsid w:val="00256C4F"/>
    <w:rsid w:val="00262D70"/>
    <w:rsid w:val="00272A19"/>
    <w:rsid w:val="002A6B40"/>
    <w:rsid w:val="002B6BEC"/>
    <w:rsid w:val="002C666D"/>
    <w:rsid w:val="003B3343"/>
    <w:rsid w:val="003C1AEA"/>
    <w:rsid w:val="003C29F7"/>
    <w:rsid w:val="003C44B1"/>
    <w:rsid w:val="00416904"/>
    <w:rsid w:val="00451607"/>
    <w:rsid w:val="004541CD"/>
    <w:rsid w:val="0046166D"/>
    <w:rsid w:val="00464FD4"/>
    <w:rsid w:val="00475827"/>
    <w:rsid w:val="0048197F"/>
    <w:rsid w:val="00493F3B"/>
    <w:rsid w:val="004D702E"/>
    <w:rsid w:val="004D7CC3"/>
    <w:rsid w:val="004E67F0"/>
    <w:rsid w:val="005204D4"/>
    <w:rsid w:val="00576EBA"/>
    <w:rsid w:val="005872D3"/>
    <w:rsid w:val="005B7DE6"/>
    <w:rsid w:val="005C3D9F"/>
    <w:rsid w:val="005D0682"/>
    <w:rsid w:val="005E4F9B"/>
    <w:rsid w:val="00601546"/>
    <w:rsid w:val="00636441"/>
    <w:rsid w:val="00651BFF"/>
    <w:rsid w:val="006B7B21"/>
    <w:rsid w:val="006D7FDA"/>
    <w:rsid w:val="00736EC9"/>
    <w:rsid w:val="007671AC"/>
    <w:rsid w:val="007B7B49"/>
    <w:rsid w:val="007D7A37"/>
    <w:rsid w:val="007F4D9C"/>
    <w:rsid w:val="00804569"/>
    <w:rsid w:val="00807AEF"/>
    <w:rsid w:val="00822010"/>
    <w:rsid w:val="0086425E"/>
    <w:rsid w:val="0088590C"/>
    <w:rsid w:val="008968A7"/>
    <w:rsid w:val="008A072F"/>
    <w:rsid w:val="008A39FE"/>
    <w:rsid w:val="008B13F1"/>
    <w:rsid w:val="008E0C17"/>
    <w:rsid w:val="009163AD"/>
    <w:rsid w:val="009538EF"/>
    <w:rsid w:val="00973AA0"/>
    <w:rsid w:val="009A7868"/>
    <w:rsid w:val="009B3833"/>
    <w:rsid w:val="009D4518"/>
    <w:rsid w:val="009D600F"/>
    <w:rsid w:val="009F2172"/>
    <w:rsid w:val="00A80937"/>
    <w:rsid w:val="00A8111D"/>
    <w:rsid w:val="00A84FB7"/>
    <w:rsid w:val="00A872BD"/>
    <w:rsid w:val="00AA2181"/>
    <w:rsid w:val="00AB209A"/>
    <w:rsid w:val="00AC5E62"/>
    <w:rsid w:val="00AF13BA"/>
    <w:rsid w:val="00B233C0"/>
    <w:rsid w:val="00B517E6"/>
    <w:rsid w:val="00B80C9E"/>
    <w:rsid w:val="00BA6C1F"/>
    <w:rsid w:val="00BD0C45"/>
    <w:rsid w:val="00C14C26"/>
    <w:rsid w:val="00C171D3"/>
    <w:rsid w:val="00CB1B21"/>
    <w:rsid w:val="00CD2131"/>
    <w:rsid w:val="00CD6B62"/>
    <w:rsid w:val="00CE5051"/>
    <w:rsid w:val="00D147CE"/>
    <w:rsid w:val="00D16DB6"/>
    <w:rsid w:val="00D53554"/>
    <w:rsid w:val="00D56FFE"/>
    <w:rsid w:val="00D70FE2"/>
    <w:rsid w:val="00D87A52"/>
    <w:rsid w:val="00DD4A26"/>
    <w:rsid w:val="00DD6617"/>
    <w:rsid w:val="00DE3C2F"/>
    <w:rsid w:val="00DF5423"/>
    <w:rsid w:val="00E12A4B"/>
    <w:rsid w:val="00E55EB3"/>
    <w:rsid w:val="00E76878"/>
    <w:rsid w:val="00E76E08"/>
    <w:rsid w:val="00EA16AB"/>
    <w:rsid w:val="00EC7E73"/>
    <w:rsid w:val="00ED577F"/>
    <w:rsid w:val="00EE19A4"/>
    <w:rsid w:val="00F140E1"/>
    <w:rsid w:val="00F140F9"/>
    <w:rsid w:val="00FB74CC"/>
    <w:rsid w:val="00FC2BFE"/>
    <w:rsid w:val="00FF5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4138"/>
  <w15:chartTrackingRefBased/>
  <w15:docId w15:val="{F8BF6ADE-35F9-4082-924F-582E0E5A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16AB"/>
    <w:pPr>
      <w:ind w:left="720"/>
      <w:contextualSpacing/>
    </w:pPr>
  </w:style>
  <w:style w:type="table" w:styleId="Tabellrutnt">
    <w:name w:val="Table Grid"/>
    <w:basedOn w:val="Normaltabell"/>
    <w:uiPriority w:val="39"/>
    <w:rsid w:val="00EA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4450</TotalTime>
  <Pages>3</Pages>
  <Words>1131</Words>
  <Characters>5996</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Öberg</dc:creator>
  <cp:keywords/>
  <dc:description/>
  <cp:lastModifiedBy>Markus Tornberg</cp:lastModifiedBy>
  <cp:revision>106</cp:revision>
  <dcterms:created xsi:type="dcterms:W3CDTF">2022-03-22T10:27:00Z</dcterms:created>
  <dcterms:modified xsi:type="dcterms:W3CDTF">2026-03-31T06:25:00Z</dcterms:modified>
</cp:coreProperties>
</file>