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535" w:rsidRPr="00BC7F15" w:rsidRDefault="00096535" w:rsidP="00FB0420">
      <w:pPr>
        <w:spacing w:after="0"/>
        <w:jc w:val="center"/>
        <w:rPr>
          <w:rFonts w:ascii="Times New Roman" w:hAnsi="Times New Roman" w:cs="Times New Roman"/>
          <w:b/>
          <w:sz w:val="24"/>
          <w:szCs w:val="24"/>
        </w:rPr>
      </w:pPr>
      <w:r w:rsidRPr="00BC7F15">
        <w:rPr>
          <w:rFonts w:ascii="Times New Roman" w:hAnsi="Times New Roman" w:cs="Times New Roman"/>
          <w:b/>
          <w:sz w:val="24"/>
          <w:szCs w:val="24"/>
        </w:rPr>
        <w:t>Piteå kommunfullmäktige</w:t>
      </w:r>
    </w:p>
    <w:p w:rsidR="00096535" w:rsidRDefault="00096535" w:rsidP="00FB0420">
      <w:pPr>
        <w:spacing w:after="0"/>
        <w:jc w:val="center"/>
        <w:rPr>
          <w:rFonts w:ascii="Times New Roman" w:hAnsi="Times New Roman" w:cs="Times New Roman"/>
          <w:b/>
          <w:sz w:val="24"/>
          <w:szCs w:val="24"/>
        </w:rPr>
      </w:pPr>
      <w:r>
        <w:rPr>
          <w:rFonts w:ascii="Times New Roman" w:hAnsi="Times New Roman" w:cs="Times New Roman"/>
          <w:b/>
          <w:sz w:val="24"/>
          <w:szCs w:val="24"/>
        </w:rPr>
        <w:t>Handbok</w:t>
      </w:r>
      <w:r w:rsidRPr="00BC7F15">
        <w:rPr>
          <w:rFonts w:ascii="Times New Roman" w:hAnsi="Times New Roman" w:cs="Times New Roman"/>
          <w:b/>
          <w:sz w:val="24"/>
          <w:szCs w:val="24"/>
        </w:rPr>
        <w:t xml:space="preserve"> för ledamöter och ersättare</w:t>
      </w:r>
    </w:p>
    <w:p w:rsidR="00096535" w:rsidRDefault="00096535" w:rsidP="00FB0420">
      <w:pPr>
        <w:spacing w:after="0"/>
        <w:jc w:val="center"/>
        <w:rPr>
          <w:rFonts w:ascii="Times New Roman" w:hAnsi="Times New Roman" w:cs="Times New Roman"/>
          <w:b/>
          <w:sz w:val="24"/>
          <w:szCs w:val="24"/>
        </w:rPr>
      </w:pPr>
    </w:p>
    <w:p w:rsidR="00096535" w:rsidRPr="00486191" w:rsidRDefault="00096535" w:rsidP="00FB0420">
      <w:pPr>
        <w:spacing w:after="0"/>
        <w:rPr>
          <w:rFonts w:ascii="Times New Roman" w:hAnsi="Times New Roman" w:cs="Times New Roman"/>
          <w:sz w:val="24"/>
          <w:szCs w:val="24"/>
        </w:rPr>
      </w:pPr>
      <w:r w:rsidRPr="00E62432">
        <w:rPr>
          <w:rFonts w:ascii="Times New Roman" w:hAnsi="Times New Roman" w:cs="Times New Roman"/>
          <w:sz w:val="24"/>
          <w:szCs w:val="24"/>
        </w:rPr>
        <w:t xml:space="preserve">Att vara politiker är ett viktigt arbete som ställer stora krav. </w:t>
      </w:r>
      <w:r>
        <w:rPr>
          <w:rFonts w:ascii="Times New Roman" w:hAnsi="Times New Roman" w:cs="Times New Roman"/>
          <w:sz w:val="24"/>
          <w:szCs w:val="24"/>
        </w:rPr>
        <w:t>Det politiska arbetet bygger dels på lagar och dels på styrande dokument som beslutats av kommunen. Handboken beskriver kortfattat några delar som är bra för dig att känna till, bland annat i</w:t>
      </w:r>
      <w:r w:rsidRPr="0090457C">
        <w:rPr>
          <w:rFonts w:ascii="Times New Roman" w:hAnsi="Times New Roman" w:cs="Times New Roman"/>
          <w:sz w:val="24"/>
          <w:szCs w:val="24"/>
        </w:rPr>
        <w:t>nitiativrätt</w:t>
      </w:r>
      <w:r>
        <w:rPr>
          <w:rFonts w:ascii="Times New Roman" w:hAnsi="Times New Roman" w:cs="Times New Roman"/>
          <w:sz w:val="24"/>
          <w:szCs w:val="24"/>
        </w:rPr>
        <w:t>en, m</w:t>
      </w:r>
      <w:r w:rsidRPr="0090457C">
        <w:rPr>
          <w:rFonts w:ascii="Times New Roman" w:hAnsi="Times New Roman" w:cs="Times New Roman"/>
          <w:sz w:val="24"/>
          <w:szCs w:val="24"/>
        </w:rPr>
        <w:t>ötesteknik</w:t>
      </w:r>
      <w:r>
        <w:rPr>
          <w:rFonts w:ascii="Times New Roman" w:hAnsi="Times New Roman" w:cs="Times New Roman"/>
          <w:sz w:val="24"/>
          <w:szCs w:val="24"/>
        </w:rPr>
        <w:t>, j</w:t>
      </w:r>
      <w:r w:rsidRPr="0090457C">
        <w:rPr>
          <w:rFonts w:ascii="Times New Roman" w:hAnsi="Times New Roman" w:cs="Times New Roman"/>
          <w:sz w:val="24"/>
          <w:szCs w:val="24"/>
        </w:rPr>
        <w:t>äv</w:t>
      </w:r>
      <w:r>
        <w:rPr>
          <w:rFonts w:ascii="Times New Roman" w:hAnsi="Times New Roman" w:cs="Times New Roman"/>
          <w:sz w:val="24"/>
          <w:szCs w:val="24"/>
        </w:rPr>
        <w:t xml:space="preserve"> och arvoden. Vid varje avsnitt finns hänvisning till aktuella lagrum och styrande dokument där du kan läsa mer. </w:t>
      </w:r>
    </w:p>
    <w:p w:rsidR="00096535" w:rsidRDefault="00096535" w:rsidP="00FB0420">
      <w:pPr>
        <w:spacing w:after="0"/>
        <w:rPr>
          <w:rFonts w:ascii="Times New Roman" w:hAnsi="Times New Roman" w:cs="Times New Roman"/>
          <w:i/>
          <w:sz w:val="24"/>
          <w:szCs w:val="24"/>
        </w:rPr>
      </w:pPr>
      <w:r>
        <w:rPr>
          <w:rFonts w:ascii="Times New Roman" w:hAnsi="Times New Roman" w:cs="Times New Roman"/>
          <w:i/>
          <w:noProof/>
          <w:sz w:val="24"/>
          <w:szCs w:val="24"/>
          <w:lang w:eastAsia="sv-SE"/>
        </w:rPr>
        <w:drawing>
          <wp:inline distT="0" distB="0" distL="0" distR="0" wp14:anchorId="34F501F7" wp14:editId="365942F6">
            <wp:extent cx="5760720" cy="3840480"/>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ssionssalen 2018-09-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96535" w:rsidRPr="00842AA9" w:rsidRDefault="00096535" w:rsidP="00FB0420">
      <w:pPr>
        <w:spacing w:after="0"/>
        <w:rPr>
          <w:rFonts w:ascii="Times New Roman" w:hAnsi="Times New Roman" w:cs="Times New Roman"/>
          <w:sz w:val="24"/>
          <w:szCs w:val="24"/>
        </w:rPr>
      </w:pPr>
      <w:r w:rsidRPr="00BC7F15">
        <w:rPr>
          <w:rFonts w:ascii="Times New Roman" w:hAnsi="Times New Roman" w:cs="Times New Roman"/>
          <w:sz w:val="24"/>
          <w:szCs w:val="24"/>
        </w:rPr>
        <w:t>Fullmäktige är det högs</w:t>
      </w:r>
      <w:r>
        <w:rPr>
          <w:rFonts w:ascii="Times New Roman" w:hAnsi="Times New Roman" w:cs="Times New Roman"/>
          <w:sz w:val="24"/>
          <w:szCs w:val="24"/>
        </w:rPr>
        <w:t xml:space="preserve">ta beslutande organet i kommunen och som ledamot eller ersättare är du vald direkt av medborgarna. </w:t>
      </w:r>
      <w:r w:rsidRPr="00842AA9">
        <w:rPr>
          <w:rFonts w:ascii="Times New Roman" w:hAnsi="Times New Roman" w:cs="Times New Roman"/>
          <w:sz w:val="24"/>
          <w:szCs w:val="24"/>
        </w:rPr>
        <w:t xml:space="preserve">Kommunfullmäktige fattar beslut i </w:t>
      </w:r>
      <w:r>
        <w:rPr>
          <w:rFonts w:ascii="Times New Roman" w:hAnsi="Times New Roman" w:cs="Times New Roman"/>
          <w:sz w:val="24"/>
          <w:szCs w:val="24"/>
        </w:rPr>
        <w:t xml:space="preserve">principiellt viktiga </w:t>
      </w:r>
      <w:r w:rsidRPr="00842AA9">
        <w:rPr>
          <w:rFonts w:ascii="Times New Roman" w:hAnsi="Times New Roman" w:cs="Times New Roman"/>
          <w:sz w:val="24"/>
          <w:szCs w:val="24"/>
        </w:rPr>
        <w:t xml:space="preserve">ärenden som </w:t>
      </w:r>
      <w:r>
        <w:rPr>
          <w:rFonts w:ascii="Times New Roman" w:hAnsi="Times New Roman" w:cs="Times New Roman"/>
          <w:sz w:val="24"/>
          <w:szCs w:val="24"/>
        </w:rPr>
        <w:t xml:space="preserve">tillexempel </w:t>
      </w:r>
      <w:r w:rsidRPr="00842AA9">
        <w:rPr>
          <w:rFonts w:ascii="Times New Roman" w:hAnsi="Times New Roman" w:cs="Times New Roman"/>
          <w:sz w:val="24"/>
          <w:szCs w:val="24"/>
        </w:rPr>
        <w:t>mål och riktlinjer för kommunens verksamheter, kommunens budget, den kommunala skattesatsen, taxor och avgifter, stora investeringar, stadsplanering och andra viktiga och övergripande frågor för kommunen.</w:t>
      </w:r>
      <w:r>
        <w:rPr>
          <w:rFonts w:ascii="Times New Roman" w:hAnsi="Times New Roman" w:cs="Times New Roman"/>
          <w:sz w:val="24"/>
          <w:szCs w:val="24"/>
        </w:rPr>
        <w:t xml:space="preserve"> A</w:t>
      </w:r>
      <w:r w:rsidRPr="00CC5846">
        <w:rPr>
          <w:rFonts w:ascii="Times New Roman" w:hAnsi="Times New Roman" w:cs="Times New Roman"/>
          <w:sz w:val="24"/>
          <w:szCs w:val="24"/>
        </w:rPr>
        <w:t xml:space="preserve">lla beslut eller verksamheter som inte delegerats i reglemente </w:t>
      </w:r>
      <w:r>
        <w:rPr>
          <w:rFonts w:ascii="Times New Roman" w:hAnsi="Times New Roman" w:cs="Times New Roman"/>
          <w:sz w:val="24"/>
          <w:szCs w:val="24"/>
        </w:rPr>
        <w:t>tas av fullmäktige</w:t>
      </w:r>
      <w:r w:rsidRPr="00CC5846">
        <w:rPr>
          <w:rFonts w:ascii="Times New Roman" w:hAnsi="Times New Roman" w:cs="Times New Roman"/>
          <w:sz w:val="24"/>
          <w:szCs w:val="24"/>
        </w:rPr>
        <w:t>.</w:t>
      </w:r>
    </w:p>
    <w:p w:rsidR="00096535" w:rsidRPr="00842AA9" w:rsidRDefault="00096535" w:rsidP="00FB0420">
      <w:pPr>
        <w:spacing w:after="0"/>
        <w:rPr>
          <w:rFonts w:ascii="Times New Roman" w:hAnsi="Times New Roman" w:cs="Times New Roman"/>
          <w:sz w:val="24"/>
          <w:szCs w:val="24"/>
        </w:rPr>
      </w:pPr>
      <w:r w:rsidRPr="00842AA9">
        <w:rPr>
          <w:rFonts w:ascii="Times New Roman" w:hAnsi="Times New Roman" w:cs="Times New Roman"/>
          <w:sz w:val="24"/>
          <w:szCs w:val="24"/>
        </w:rPr>
        <w:t xml:space="preserve">Kommunfullmäktige väljer ledamöterna och ersättarna i kommunstyrelsen, nämnderna, bolagsstyrelser i kommunala bolag samt </w:t>
      </w:r>
      <w:r>
        <w:rPr>
          <w:rFonts w:ascii="Times New Roman" w:hAnsi="Times New Roman" w:cs="Times New Roman"/>
          <w:sz w:val="24"/>
          <w:szCs w:val="24"/>
        </w:rPr>
        <w:t xml:space="preserve">de revisorer </w:t>
      </w:r>
      <w:r w:rsidRPr="00BC7F15">
        <w:rPr>
          <w:rFonts w:ascii="Times New Roman" w:hAnsi="Times New Roman" w:cs="Times New Roman"/>
          <w:sz w:val="24"/>
          <w:szCs w:val="24"/>
        </w:rPr>
        <w:t>som granskar kommunens verksamhet.</w:t>
      </w:r>
      <w:r w:rsidRPr="00842AA9">
        <w:rPr>
          <w:rFonts w:ascii="Times New Roman" w:hAnsi="Times New Roman" w:cs="Times New Roman"/>
          <w:sz w:val="24"/>
          <w:szCs w:val="24"/>
        </w:rPr>
        <w:t xml:space="preserve"> Det är kommunfullmäktiges valberedning som upprättar förslag till fullmäktige i valärenden.</w:t>
      </w:r>
    </w:p>
    <w:p w:rsidR="002A16C6" w:rsidRDefault="00096535" w:rsidP="00FB0420">
      <w:pPr>
        <w:spacing w:after="0"/>
        <w:rPr>
          <w:rFonts w:ascii="Times New Roman" w:hAnsi="Times New Roman" w:cs="Times New Roman"/>
          <w:sz w:val="24"/>
          <w:szCs w:val="24"/>
        </w:rPr>
      </w:pPr>
      <w:r w:rsidRPr="00842AA9">
        <w:rPr>
          <w:rFonts w:ascii="Times New Roman" w:hAnsi="Times New Roman" w:cs="Times New Roman"/>
          <w:sz w:val="24"/>
          <w:szCs w:val="24"/>
        </w:rPr>
        <w:t xml:space="preserve">Kommunfullmäktige i Piteå består av 51 ordinarie ledamöter och 32 ersättare. Man sammanträder åtta gånger per år. Dessa sammanträden, som hålls i Stadshusets sessionssal är offentliga och allmänheten är välkommen att lyssna från åhörarplats. </w:t>
      </w:r>
    </w:p>
    <w:p w:rsidR="002A16C6" w:rsidRDefault="002A16C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1070312022"/>
        <w:docPartObj>
          <w:docPartGallery w:val="Table of Contents"/>
          <w:docPartUnique/>
        </w:docPartObj>
      </w:sdtPr>
      <w:sdtContent>
        <w:p w:rsidR="00096535" w:rsidRDefault="00096535" w:rsidP="00FB0420">
          <w:pPr>
            <w:pStyle w:val="Innehllsfrteckningsrubrik"/>
            <w:spacing w:after="0"/>
          </w:pPr>
          <w:r>
            <w:t>Innehåll</w:t>
          </w:r>
        </w:p>
        <w:p w:rsidR="00096535" w:rsidRDefault="00096535" w:rsidP="00FB0420">
          <w:pPr>
            <w:pStyle w:val="Innehll1"/>
            <w:tabs>
              <w:tab w:val="right" w:leader="dot" w:pos="9062"/>
            </w:tabs>
            <w:spacing w:after="0"/>
            <w:rPr>
              <w:rFonts w:eastAsiaTheme="minorEastAsia"/>
              <w:noProof/>
              <w:lang w:eastAsia="sv-SE"/>
            </w:rPr>
          </w:pPr>
          <w:r>
            <w:rPr>
              <w:b/>
              <w:bCs/>
            </w:rPr>
            <w:fldChar w:fldCharType="begin"/>
          </w:r>
          <w:r>
            <w:rPr>
              <w:b/>
              <w:bCs/>
            </w:rPr>
            <w:instrText xml:space="preserve"> TOC \o "1-3" \h \z \u </w:instrText>
          </w:r>
          <w:r>
            <w:rPr>
              <w:b/>
              <w:bCs/>
            </w:rPr>
            <w:fldChar w:fldCharType="separate"/>
          </w:r>
          <w:hyperlink w:anchor="_Toc536007500" w:history="1">
            <w:r w:rsidRPr="00700CD6">
              <w:rPr>
                <w:rStyle w:val="Hyperlnk"/>
                <w:noProof/>
              </w:rPr>
              <w:t>Initiativrätt</w:t>
            </w:r>
            <w:r>
              <w:rPr>
                <w:noProof/>
                <w:webHidden/>
              </w:rPr>
              <w:tab/>
            </w:r>
            <w:r>
              <w:rPr>
                <w:noProof/>
                <w:webHidden/>
              </w:rPr>
              <w:fldChar w:fldCharType="begin"/>
            </w:r>
            <w:r>
              <w:rPr>
                <w:noProof/>
                <w:webHidden/>
              </w:rPr>
              <w:instrText xml:space="preserve"> PAGEREF _Toc536007500 \h </w:instrText>
            </w:r>
            <w:r>
              <w:rPr>
                <w:noProof/>
                <w:webHidden/>
              </w:rPr>
            </w:r>
            <w:r>
              <w:rPr>
                <w:noProof/>
                <w:webHidden/>
              </w:rPr>
              <w:fldChar w:fldCharType="separate"/>
            </w:r>
            <w:r>
              <w:rPr>
                <w:noProof/>
                <w:webHidden/>
              </w:rPr>
              <w:t>2</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01" w:history="1">
            <w:r w:rsidRPr="00700CD6">
              <w:rPr>
                <w:rStyle w:val="Hyperlnk"/>
                <w:noProof/>
              </w:rPr>
              <w:t>Motioner, interpellationer och enkla frågor</w:t>
            </w:r>
            <w:r>
              <w:rPr>
                <w:noProof/>
                <w:webHidden/>
              </w:rPr>
              <w:tab/>
            </w:r>
            <w:r>
              <w:rPr>
                <w:noProof/>
                <w:webHidden/>
              </w:rPr>
              <w:fldChar w:fldCharType="begin"/>
            </w:r>
            <w:r>
              <w:rPr>
                <w:noProof/>
                <w:webHidden/>
              </w:rPr>
              <w:instrText xml:space="preserve"> PAGEREF _Toc536007501 \h </w:instrText>
            </w:r>
            <w:r>
              <w:rPr>
                <w:noProof/>
                <w:webHidden/>
              </w:rPr>
            </w:r>
            <w:r>
              <w:rPr>
                <w:noProof/>
                <w:webHidden/>
              </w:rPr>
              <w:fldChar w:fldCharType="separate"/>
            </w:r>
            <w:r>
              <w:rPr>
                <w:noProof/>
                <w:webHidden/>
              </w:rPr>
              <w:t>2</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02" w:history="1">
            <w:r w:rsidRPr="00700CD6">
              <w:rPr>
                <w:rStyle w:val="Hyperlnk"/>
                <w:noProof/>
              </w:rPr>
              <w:t>Beredningstvång</w:t>
            </w:r>
            <w:r>
              <w:rPr>
                <w:noProof/>
                <w:webHidden/>
              </w:rPr>
              <w:tab/>
            </w:r>
            <w:r>
              <w:rPr>
                <w:noProof/>
                <w:webHidden/>
              </w:rPr>
              <w:fldChar w:fldCharType="begin"/>
            </w:r>
            <w:r>
              <w:rPr>
                <w:noProof/>
                <w:webHidden/>
              </w:rPr>
              <w:instrText xml:space="preserve"> PAGEREF _Toc536007502 \h </w:instrText>
            </w:r>
            <w:r>
              <w:rPr>
                <w:noProof/>
                <w:webHidden/>
              </w:rPr>
            </w:r>
            <w:r>
              <w:rPr>
                <w:noProof/>
                <w:webHidden/>
              </w:rPr>
              <w:fldChar w:fldCharType="separate"/>
            </w:r>
            <w:r>
              <w:rPr>
                <w:noProof/>
                <w:webHidden/>
              </w:rPr>
              <w:t>3</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03" w:history="1">
            <w:r w:rsidRPr="00700CD6">
              <w:rPr>
                <w:rStyle w:val="Hyperlnk"/>
                <w:noProof/>
              </w:rPr>
              <w:t>Uppdraget som ledamot - innan sammanträdet</w:t>
            </w:r>
            <w:r>
              <w:rPr>
                <w:noProof/>
                <w:webHidden/>
              </w:rPr>
              <w:tab/>
            </w:r>
            <w:r>
              <w:rPr>
                <w:noProof/>
                <w:webHidden/>
              </w:rPr>
              <w:fldChar w:fldCharType="begin"/>
            </w:r>
            <w:r>
              <w:rPr>
                <w:noProof/>
                <w:webHidden/>
              </w:rPr>
              <w:instrText xml:space="preserve"> PAGEREF _Toc536007503 \h </w:instrText>
            </w:r>
            <w:r>
              <w:rPr>
                <w:noProof/>
                <w:webHidden/>
              </w:rPr>
            </w:r>
            <w:r>
              <w:rPr>
                <w:noProof/>
                <w:webHidden/>
              </w:rPr>
              <w:fldChar w:fldCharType="separate"/>
            </w:r>
            <w:r>
              <w:rPr>
                <w:noProof/>
                <w:webHidden/>
              </w:rPr>
              <w:t>4</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04" w:history="1">
            <w:r w:rsidRPr="00700CD6">
              <w:rPr>
                <w:rStyle w:val="Hyperlnk"/>
                <w:noProof/>
              </w:rPr>
              <w:t>Uppdraget som ledamot - under sammanträdet</w:t>
            </w:r>
            <w:r>
              <w:rPr>
                <w:noProof/>
                <w:webHidden/>
              </w:rPr>
              <w:tab/>
            </w:r>
            <w:r>
              <w:rPr>
                <w:noProof/>
                <w:webHidden/>
              </w:rPr>
              <w:fldChar w:fldCharType="begin"/>
            </w:r>
            <w:r>
              <w:rPr>
                <w:noProof/>
                <w:webHidden/>
              </w:rPr>
              <w:instrText xml:space="preserve"> PAGEREF _Toc536007504 \h </w:instrText>
            </w:r>
            <w:r>
              <w:rPr>
                <w:noProof/>
                <w:webHidden/>
              </w:rPr>
            </w:r>
            <w:r>
              <w:rPr>
                <w:noProof/>
                <w:webHidden/>
              </w:rPr>
              <w:fldChar w:fldCharType="separate"/>
            </w:r>
            <w:r>
              <w:rPr>
                <w:noProof/>
                <w:webHidden/>
              </w:rPr>
              <w:t>4</w:t>
            </w:r>
            <w:r>
              <w:rPr>
                <w:noProof/>
                <w:webHidden/>
              </w:rPr>
              <w:fldChar w:fldCharType="end"/>
            </w:r>
          </w:hyperlink>
        </w:p>
        <w:p w:rsidR="00096535" w:rsidRDefault="00096535" w:rsidP="00FB0420">
          <w:pPr>
            <w:pStyle w:val="Innehll2"/>
            <w:tabs>
              <w:tab w:val="right" w:leader="dot" w:pos="9062"/>
            </w:tabs>
            <w:spacing w:after="0"/>
            <w:rPr>
              <w:rFonts w:eastAsiaTheme="minorEastAsia"/>
              <w:noProof/>
              <w:lang w:eastAsia="sv-SE"/>
            </w:rPr>
          </w:pPr>
          <w:hyperlink w:anchor="_Toc536007505" w:history="1">
            <w:r w:rsidRPr="00700CD6">
              <w:rPr>
                <w:rStyle w:val="Hyperlnk"/>
                <w:noProof/>
              </w:rPr>
              <w:t>Tjänstgöring</w:t>
            </w:r>
            <w:r>
              <w:rPr>
                <w:noProof/>
                <w:webHidden/>
              </w:rPr>
              <w:tab/>
            </w:r>
            <w:r>
              <w:rPr>
                <w:noProof/>
                <w:webHidden/>
              </w:rPr>
              <w:fldChar w:fldCharType="begin"/>
            </w:r>
            <w:r>
              <w:rPr>
                <w:noProof/>
                <w:webHidden/>
              </w:rPr>
              <w:instrText xml:space="preserve"> PAGEREF _Toc536007505 \h </w:instrText>
            </w:r>
            <w:r>
              <w:rPr>
                <w:noProof/>
                <w:webHidden/>
              </w:rPr>
            </w:r>
            <w:r>
              <w:rPr>
                <w:noProof/>
                <w:webHidden/>
              </w:rPr>
              <w:fldChar w:fldCharType="separate"/>
            </w:r>
            <w:r>
              <w:rPr>
                <w:noProof/>
                <w:webHidden/>
              </w:rPr>
              <w:t>4</w:t>
            </w:r>
            <w:r>
              <w:rPr>
                <w:noProof/>
                <w:webHidden/>
              </w:rPr>
              <w:fldChar w:fldCharType="end"/>
            </w:r>
          </w:hyperlink>
        </w:p>
        <w:p w:rsidR="00096535" w:rsidRDefault="00096535" w:rsidP="00FB0420">
          <w:pPr>
            <w:pStyle w:val="Innehll2"/>
            <w:tabs>
              <w:tab w:val="right" w:leader="dot" w:pos="9062"/>
            </w:tabs>
            <w:spacing w:after="0"/>
            <w:rPr>
              <w:rFonts w:eastAsiaTheme="minorEastAsia"/>
              <w:noProof/>
              <w:lang w:eastAsia="sv-SE"/>
            </w:rPr>
          </w:pPr>
          <w:hyperlink w:anchor="_Toc536007506" w:history="1">
            <w:r w:rsidRPr="00700CD6">
              <w:rPr>
                <w:rStyle w:val="Hyperlnk"/>
                <w:noProof/>
              </w:rPr>
              <w:t>Talarordning och ordning vid sammanträdena</w:t>
            </w:r>
            <w:r>
              <w:rPr>
                <w:noProof/>
                <w:webHidden/>
              </w:rPr>
              <w:tab/>
            </w:r>
            <w:r>
              <w:rPr>
                <w:noProof/>
                <w:webHidden/>
              </w:rPr>
              <w:fldChar w:fldCharType="begin"/>
            </w:r>
            <w:r>
              <w:rPr>
                <w:noProof/>
                <w:webHidden/>
              </w:rPr>
              <w:instrText xml:space="preserve"> PAGEREF _Toc536007506 \h </w:instrText>
            </w:r>
            <w:r>
              <w:rPr>
                <w:noProof/>
                <w:webHidden/>
              </w:rPr>
            </w:r>
            <w:r>
              <w:rPr>
                <w:noProof/>
                <w:webHidden/>
              </w:rPr>
              <w:fldChar w:fldCharType="separate"/>
            </w:r>
            <w:r>
              <w:rPr>
                <w:noProof/>
                <w:webHidden/>
              </w:rPr>
              <w:t>5</w:t>
            </w:r>
            <w:r>
              <w:rPr>
                <w:noProof/>
                <w:webHidden/>
              </w:rPr>
              <w:fldChar w:fldCharType="end"/>
            </w:r>
          </w:hyperlink>
        </w:p>
        <w:p w:rsidR="00096535" w:rsidRDefault="00096535" w:rsidP="00FB0420">
          <w:pPr>
            <w:pStyle w:val="Innehll2"/>
            <w:tabs>
              <w:tab w:val="right" w:leader="dot" w:pos="9062"/>
            </w:tabs>
            <w:spacing w:after="0"/>
            <w:rPr>
              <w:rFonts w:eastAsiaTheme="minorEastAsia"/>
              <w:noProof/>
              <w:lang w:eastAsia="sv-SE"/>
            </w:rPr>
          </w:pPr>
          <w:hyperlink w:anchor="_Toc536007507" w:history="1">
            <w:r w:rsidRPr="00700CD6">
              <w:rPr>
                <w:rStyle w:val="Hyperlnk"/>
                <w:noProof/>
              </w:rPr>
              <w:t>Mötesteknik</w:t>
            </w:r>
            <w:r>
              <w:rPr>
                <w:noProof/>
                <w:webHidden/>
              </w:rPr>
              <w:tab/>
            </w:r>
            <w:r>
              <w:rPr>
                <w:noProof/>
                <w:webHidden/>
              </w:rPr>
              <w:fldChar w:fldCharType="begin"/>
            </w:r>
            <w:r>
              <w:rPr>
                <w:noProof/>
                <w:webHidden/>
              </w:rPr>
              <w:instrText xml:space="preserve"> PAGEREF _Toc536007507 \h </w:instrText>
            </w:r>
            <w:r>
              <w:rPr>
                <w:noProof/>
                <w:webHidden/>
              </w:rPr>
            </w:r>
            <w:r>
              <w:rPr>
                <w:noProof/>
                <w:webHidden/>
              </w:rPr>
              <w:fldChar w:fldCharType="separate"/>
            </w:r>
            <w:r>
              <w:rPr>
                <w:noProof/>
                <w:webHidden/>
              </w:rPr>
              <w:t>6</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08" w:history="1">
            <w:r w:rsidRPr="00700CD6">
              <w:rPr>
                <w:rStyle w:val="Hyperlnk"/>
                <w:noProof/>
              </w:rPr>
              <w:t>Uppdraget som ledamot - efter sammanträdet</w:t>
            </w:r>
            <w:r>
              <w:rPr>
                <w:noProof/>
                <w:webHidden/>
              </w:rPr>
              <w:tab/>
            </w:r>
            <w:r>
              <w:rPr>
                <w:noProof/>
                <w:webHidden/>
              </w:rPr>
              <w:fldChar w:fldCharType="begin"/>
            </w:r>
            <w:r>
              <w:rPr>
                <w:noProof/>
                <w:webHidden/>
              </w:rPr>
              <w:instrText xml:space="preserve"> PAGEREF _Toc536007508 \h </w:instrText>
            </w:r>
            <w:r>
              <w:rPr>
                <w:noProof/>
                <w:webHidden/>
              </w:rPr>
            </w:r>
            <w:r>
              <w:rPr>
                <w:noProof/>
                <w:webHidden/>
              </w:rPr>
              <w:fldChar w:fldCharType="separate"/>
            </w:r>
            <w:r>
              <w:rPr>
                <w:noProof/>
                <w:webHidden/>
              </w:rPr>
              <w:t>8</w:t>
            </w:r>
            <w:r>
              <w:rPr>
                <w:noProof/>
                <w:webHidden/>
              </w:rPr>
              <w:fldChar w:fldCharType="end"/>
            </w:r>
          </w:hyperlink>
        </w:p>
        <w:p w:rsidR="00096535" w:rsidRDefault="00096535" w:rsidP="00FB0420">
          <w:pPr>
            <w:pStyle w:val="Innehll2"/>
            <w:tabs>
              <w:tab w:val="right" w:leader="dot" w:pos="9062"/>
            </w:tabs>
            <w:spacing w:after="0"/>
            <w:rPr>
              <w:rFonts w:eastAsiaTheme="minorEastAsia"/>
              <w:noProof/>
              <w:lang w:eastAsia="sv-SE"/>
            </w:rPr>
          </w:pPr>
          <w:hyperlink w:anchor="_Toc536007509" w:history="1">
            <w:r w:rsidRPr="00700CD6">
              <w:rPr>
                <w:rStyle w:val="Hyperlnk"/>
                <w:noProof/>
              </w:rPr>
              <w:t>Jäv</w:t>
            </w:r>
            <w:r>
              <w:rPr>
                <w:noProof/>
                <w:webHidden/>
              </w:rPr>
              <w:tab/>
            </w:r>
            <w:r>
              <w:rPr>
                <w:noProof/>
                <w:webHidden/>
              </w:rPr>
              <w:fldChar w:fldCharType="begin"/>
            </w:r>
            <w:r>
              <w:rPr>
                <w:noProof/>
                <w:webHidden/>
              </w:rPr>
              <w:instrText xml:space="preserve"> PAGEREF _Toc536007509 \h </w:instrText>
            </w:r>
            <w:r>
              <w:rPr>
                <w:noProof/>
                <w:webHidden/>
              </w:rPr>
            </w:r>
            <w:r>
              <w:rPr>
                <w:noProof/>
                <w:webHidden/>
              </w:rPr>
              <w:fldChar w:fldCharType="separate"/>
            </w:r>
            <w:r>
              <w:rPr>
                <w:noProof/>
                <w:webHidden/>
              </w:rPr>
              <w:t>8</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10" w:history="1">
            <w:r w:rsidRPr="00700CD6">
              <w:rPr>
                <w:rStyle w:val="Hyperlnk"/>
                <w:noProof/>
              </w:rPr>
              <w:t>Arvoden</w:t>
            </w:r>
            <w:r>
              <w:rPr>
                <w:noProof/>
                <w:webHidden/>
              </w:rPr>
              <w:tab/>
            </w:r>
            <w:r>
              <w:rPr>
                <w:noProof/>
                <w:webHidden/>
              </w:rPr>
              <w:fldChar w:fldCharType="begin"/>
            </w:r>
            <w:r>
              <w:rPr>
                <w:noProof/>
                <w:webHidden/>
              </w:rPr>
              <w:instrText xml:space="preserve"> PAGEREF _Toc536007510 \h </w:instrText>
            </w:r>
            <w:r>
              <w:rPr>
                <w:noProof/>
                <w:webHidden/>
              </w:rPr>
            </w:r>
            <w:r>
              <w:rPr>
                <w:noProof/>
                <w:webHidden/>
              </w:rPr>
              <w:fldChar w:fldCharType="separate"/>
            </w:r>
            <w:r>
              <w:rPr>
                <w:noProof/>
                <w:webHidden/>
              </w:rPr>
              <w:t>9</w:t>
            </w:r>
            <w:r>
              <w:rPr>
                <w:noProof/>
                <w:webHidden/>
              </w:rPr>
              <w:fldChar w:fldCharType="end"/>
            </w:r>
          </w:hyperlink>
        </w:p>
        <w:p w:rsidR="00096535" w:rsidRDefault="00096535" w:rsidP="00FB0420">
          <w:pPr>
            <w:pStyle w:val="Innehll1"/>
            <w:tabs>
              <w:tab w:val="right" w:leader="dot" w:pos="9062"/>
            </w:tabs>
            <w:spacing w:after="0"/>
            <w:rPr>
              <w:rFonts w:eastAsiaTheme="minorEastAsia"/>
              <w:noProof/>
              <w:lang w:eastAsia="sv-SE"/>
            </w:rPr>
          </w:pPr>
          <w:hyperlink w:anchor="_Toc536007511" w:history="1">
            <w:r w:rsidRPr="00700CD6">
              <w:rPr>
                <w:rStyle w:val="Hyperlnk"/>
                <w:noProof/>
              </w:rPr>
              <w:t>Praktisk information</w:t>
            </w:r>
            <w:r>
              <w:rPr>
                <w:noProof/>
                <w:webHidden/>
              </w:rPr>
              <w:tab/>
            </w:r>
            <w:r>
              <w:rPr>
                <w:noProof/>
                <w:webHidden/>
              </w:rPr>
              <w:fldChar w:fldCharType="begin"/>
            </w:r>
            <w:r>
              <w:rPr>
                <w:noProof/>
                <w:webHidden/>
              </w:rPr>
              <w:instrText xml:space="preserve"> PAGEREF _Toc536007511 \h </w:instrText>
            </w:r>
            <w:r>
              <w:rPr>
                <w:noProof/>
                <w:webHidden/>
              </w:rPr>
            </w:r>
            <w:r>
              <w:rPr>
                <w:noProof/>
                <w:webHidden/>
              </w:rPr>
              <w:fldChar w:fldCharType="separate"/>
            </w:r>
            <w:r>
              <w:rPr>
                <w:noProof/>
                <w:webHidden/>
              </w:rPr>
              <w:t>9</w:t>
            </w:r>
            <w:r>
              <w:rPr>
                <w:noProof/>
                <w:webHidden/>
              </w:rPr>
              <w:fldChar w:fldCharType="end"/>
            </w:r>
          </w:hyperlink>
        </w:p>
        <w:p w:rsidR="00096535" w:rsidRDefault="00096535" w:rsidP="00FB0420">
          <w:pPr>
            <w:spacing w:after="0"/>
          </w:pPr>
          <w:r>
            <w:rPr>
              <w:b/>
              <w:bCs/>
            </w:rPr>
            <w:fldChar w:fldCharType="end"/>
          </w:r>
        </w:p>
      </w:sdtContent>
    </w:sdt>
    <w:p w:rsidR="00096535" w:rsidRDefault="00096535" w:rsidP="00FB0420">
      <w:pPr>
        <w:pStyle w:val="Rubrik1"/>
        <w:spacing w:after="0"/>
      </w:pPr>
    </w:p>
    <w:p w:rsidR="00096535" w:rsidRDefault="00096535" w:rsidP="00FB0420">
      <w:pPr>
        <w:pStyle w:val="Rubrik1"/>
        <w:spacing w:after="0"/>
      </w:pPr>
    </w:p>
    <w:p w:rsidR="00096535" w:rsidRDefault="00096535" w:rsidP="00FB0420">
      <w:pPr>
        <w:pStyle w:val="Rubrik1"/>
        <w:spacing w:after="0"/>
      </w:pPr>
    </w:p>
    <w:p w:rsidR="00096535" w:rsidRDefault="00096535" w:rsidP="00FB0420">
      <w:pPr>
        <w:spacing w:after="0"/>
        <w:rPr>
          <w:rFonts w:asciiTheme="majorHAnsi" w:eastAsiaTheme="majorEastAsia" w:hAnsiTheme="majorHAnsi" w:cstheme="majorBidi"/>
          <w:color w:val="365F91" w:themeColor="accent1" w:themeShade="BF"/>
          <w:sz w:val="32"/>
          <w:szCs w:val="32"/>
        </w:rPr>
      </w:pPr>
      <w:bookmarkStart w:id="1" w:name="_Toc536007500"/>
      <w:r>
        <w:br w:type="page"/>
      </w:r>
    </w:p>
    <w:p w:rsidR="00096535" w:rsidRDefault="00096535" w:rsidP="00FB0420">
      <w:pPr>
        <w:pStyle w:val="Rubrik1"/>
        <w:spacing w:after="0"/>
      </w:pPr>
      <w:r>
        <w:lastRenderedPageBreak/>
        <w:t>Initiativrätt</w:t>
      </w:r>
      <w:bookmarkEnd w:id="1"/>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Ärenden i fullmäktige kan i huvudsak väckas av en nämnd, en ledamot genom motion, en medborgare genom medborgarförslag och folkinitiativ, av revisorerna om ärendet gäller förvaltning som har samband med revisionsuppdraget eller om ärendet gäller granskningen. Kommunal bolagsstyrelse får väcka ärenden i fullmäktige om sådana ärenden som företaget är skyldigt att se till att fullmäktige får ta ställning till.</w:t>
      </w:r>
      <w:r>
        <w:rPr>
          <w:rFonts w:ascii="Times New Roman" w:hAnsi="Times New Roman" w:cs="Times New Roman"/>
          <w:sz w:val="24"/>
          <w:szCs w:val="24"/>
        </w:rPr>
        <w:br/>
      </w:r>
      <w:r>
        <w:rPr>
          <w:rFonts w:ascii="Times New Roman" w:hAnsi="Times New Roman" w:cs="Times New Roman"/>
          <w:sz w:val="24"/>
          <w:szCs w:val="24"/>
        </w:rPr>
        <w:br/>
        <w:t>Läs mer:</w:t>
      </w:r>
      <w:r w:rsidR="00FB0420">
        <w:rPr>
          <w:rFonts w:ascii="Times New Roman" w:hAnsi="Times New Roman" w:cs="Times New Roman"/>
          <w:sz w:val="24"/>
          <w:szCs w:val="24"/>
        </w:rPr>
        <w:t xml:space="preserve"> </w:t>
      </w:r>
      <w:hyperlink r:id="rId9"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Pr>
          <w:rFonts w:ascii="Times New Roman" w:hAnsi="Times New Roman" w:cs="Times New Roman"/>
          <w:sz w:val="24"/>
          <w:szCs w:val="24"/>
        </w:rPr>
        <w:t xml:space="preserve"> 4 kap §§ 19-22 och 5 kap § 22 </w:t>
      </w:r>
      <w:r w:rsidR="00FB0420">
        <w:rPr>
          <w:rFonts w:ascii="Times New Roman" w:hAnsi="Times New Roman" w:cs="Times New Roman"/>
          <w:sz w:val="24"/>
          <w:szCs w:val="24"/>
        </w:rPr>
        <w:t xml:space="preserve">och </w:t>
      </w:r>
      <w:hyperlink r:id="rId10"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 xml:space="preserve">ommunfullmäktiges </w:t>
        </w:r>
        <w:r w:rsidRPr="006D0025">
          <w:rPr>
            <w:rStyle w:val="Hyperlnk"/>
            <w:rFonts w:ascii="Times New Roman" w:hAnsi="Times New Roman" w:cs="Times New Roman"/>
            <w:sz w:val="24"/>
            <w:szCs w:val="24"/>
          </w:rPr>
          <w:t>a</w:t>
        </w:r>
        <w:r w:rsidRPr="006D0025">
          <w:rPr>
            <w:rStyle w:val="Hyperlnk"/>
            <w:rFonts w:ascii="Times New Roman" w:hAnsi="Times New Roman" w:cs="Times New Roman"/>
            <w:sz w:val="24"/>
            <w:szCs w:val="24"/>
          </w:rPr>
          <w:t>rbetsordning</w:t>
        </w:r>
      </w:hyperlink>
    </w:p>
    <w:p w:rsidR="00FB0420" w:rsidRDefault="00FB0420" w:rsidP="00FB0420">
      <w:pPr>
        <w:pStyle w:val="Rubrik1"/>
        <w:spacing w:after="0"/>
      </w:pPr>
      <w:bookmarkStart w:id="2" w:name="_Toc536007501"/>
    </w:p>
    <w:p w:rsidR="00096535" w:rsidRDefault="00096535" w:rsidP="00FB0420">
      <w:pPr>
        <w:pStyle w:val="Rubrik1"/>
        <w:spacing w:after="0"/>
      </w:pPr>
      <w:r>
        <w:t>Motioner, interpellationer och enkla frågor</w:t>
      </w:r>
      <w:bookmarkEnd w:id="2"/>
    </w:p>
    <w:p w:rsidR="00FB0420"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Ett av ditt viktigaste redskap i ditt fullmäktigearbete är din rätt att initiera ärenden genom att väcka motioner. Du kan också ställa frågor i form av interpellationer och enkla frågor.</w:t>
      </w:r>
      <w:r w:rsidR="00FB0420">
        <w:rPr>
          <w:rFonts w:ascii="Times New Roman" w:hAnsi="Times New Roman" w:cs="Times New Roman"/>
          <w:sz w:val="24"/>
          <w:szCs w:val="24"/>
        </w:rPr>
        <w:t xml:space="preserve"> </w:t>
      </w:r>
    </w:p>
    <w:p w:rsidR="00FB0420" w:rsidRDefault="00FB0420"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En motion får inte ta upp ämnen av olika slag, måste omfattas av den kommunala kompetensen samt ska vara skriftlig och undertecknad. Genom att väcka en motion startar du ett ärende kring en fråga som du vill att kommunen ska fatta ett visst beslut i. En motion ska beredas av kommunstyrelsen, som i sin tur kan begära yttranden från facknämnd för det sakområde som motionen behandlar, för att sedan komma tillbaka för beslut i fullmäktige. En motion kan bifallas, avslås eller anses färdigbehandlad. Tanken är att en motion ska beredas inom sådan tid att fullmäktige kan fatta ett beslut i ärendet inom ett år. Kommunstyrelsen redovisar två gånger per år de motioner som inte har beretts färdigt.</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Schablonmässigt kan man säga att skillnaden mellan en interpellation och en enkel fråga är att interpellation endast bör ställas i angelägenheter av större intresse för kommunen och den enkla frågan ska vara just enkel och utan föregående utredning kunna besvaras med i princip ”ja” eller ”nej”. I debatten kring en interpellation får alla ledamöter och tjänstgörande ersättare delta, medan en enkel fråga begränsar antalet debattörer till den som har ställt f</w:t>
      </w:r>
      <w:r w:rsidR="00FB0420">
        <w:rPr>
          <w:rFonts w:ascii="Times New Roman" w:hAnsi="Times New Roman" w:cs="Times New Roman"/>
          <w:sz w:val="24"/>
          <w:szCs w:val="24"/>
        </w:rPr>
        <w:t xml:space="preserve">rågan och den som besvarar den. </w:t>
      </w:r>
      <w:r>
        <w:rPr>
          <w:rFonts w:ascii="Times New Roman" w:hAnsi="Times New Roman" w:cs="Times New Roman"/>
          <w:sz w:val="24"/>
          <w:szCs w:val="24"/>
        </w:rPr>
        <w:t xml:space="preserve">Interpellationen och enkel fråga får ställas till ordföranden i kommunstyrelse, nämnd eller fullmäktigeberedning samt kommunalråd. </w:t>
      </w:r>
    </w:p>
    <w:p w:rsidR="00FB0420" w:rsidRDefault="00FB0420"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Motioner och interpellationer ska lämnas in till kommunledningsförvaltningen senast 12 dagar före det sammanträde vid vilket motionen ska anmälas till kommunfullmäktige. En ersättare får väcka motion eller interpellation bara när ersättaren tjänstgör som ledamot vid ett sammanträde. Ersättare får delta i överlä</w:t>
      </w:r>
      <w:r w:rsidR="00FB0420">
        <w:rPr>
          <w:rFonts w:ascii="Times New Roman" w:hAnsi="Times New Roman" w:cs="Times New Roman"/>
          <w:sz w:val="24"/>
          <w:szCs w:val="24"/>
        </w:rPr>
        <w:t>ggningen då svaret på motionen/</w:t>
      </w:r>
      <w:r>
        <w:rPr>
          <w:rFonts w:ascii="Times New Roman" w:hAnsi="Times New Roman" w:cs="Times New Roman"/>
          <w:sz w:val="24"/>
          <w:szCs w:val="24"/>
        </w:rPr>
        <w:t>interpellationen behandlas bara om ersättaren tjänstgör som ledamot även vid det sammanträdet. En fråga ska ges in till kommunledningsförvaltningen senast två arbetsdagar före det sammanträde vid vilket ledamoten avser att ställa den.</w:t>
      </w:r>
    </w:p>
    <w:p w:rsidR="00FB0420" w:rsidRDefault="00FB0420"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Normalt besvaras en interpellation eller en enkel fråga vid nästkommande sammanträde. Svaret inkluderas i de handlingar som skickas ut till ledamöter och ersättare innan sammanträdet. Efter allmän debatt beslutar kommunfullmäktige om interpellationen är besvarad.</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 xml:space="preserve">Läs mer: </w:t>
      </w:r>
      <w:hyperlink r:id="rId11"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Pr>
          <w:rFonts w:ascii="Times New Roman" w:hAnsi="Times New Roman" w:cs="Times New Roman"/>
          <w:sz w:val="24"/>
          <w:szCs w:val="24"/>
        </w:rPr>
        <w:t xml:space="preserve"> 5 kap §§ 35, 59-64</w:t>
      </w:r>
      <w:r w:rsidR="00FB0420">
        <w:rPr>
          <w:rFonts w:ascii="Times New Roman" w:hAnsi="Times New Roman" w:cs="Times New Roman"/>
          <w:sz w:val="24"/>
          <w:szCs w:val="24"/>
        </w:rPr>
        <w:t xml:space="preserve"> och </w:t>
      </w:r>
      <w:hyperlink r:id="rId12"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ommunfullmäktiges arbetsordning</w:t>
        </w:r>
      </w:hyperlink>
    </w:p>
    <w:p w:rsidR="00096535" w:rsidRDefault="00096535" w:rsidP="00FB0420">
      <w:pPr>
        <w:spacing w:after="0"/>
        <w:rPr>
          <w:rFonts w:ascii="Times New Roman" w:hAnsi="Times New Roman" w:cs="Times New Roman"/>
          <w:sz w:val="24"/>
          <w:szCs w:val="24"/>
        </w:rPr>
      </w:pPr>
    </w:p>
    <w:p w:rsidR="00096535" w:rsidRDefault="00096535" w:rsidP="00FB0420">
      <w:pPr>
        <w:pStyle w:val="Rubrik1"/>
        <w:spacing w:after="0"/>
      </w:pPr>
      <w:bookmarkStart w:id="3" w:name="_Toc536007502"/>
      <w:r>
        <w:t>Beredningstvång</w:t>
      </w:r>
      <w:bookmarkEnd w:id="3"/>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De ärenden som ska</w:t>
      </w:r>
      <w:r w:rsidR="00FB0420">
        <w:rPr>
          <w:rFonts w:ascii="Times New Roman" w:hAnsi="Times New Roman" w:cs="Times New Roman"/>
          <w:sz w:val="24"/>
          <w:szCs w:val="24"/>
        </w:rPr>
        <w:t xml:space="preserve"> behandlas av kommunfullmäktige</w:t>
      </w:r>
      <w:r>
        <w:rPr>
          <w:rFonts w:ascii="Times New Roman" w:hAnsi="Times New Roman" w:cs="Times New Roman"/>
          <w:sz w:val="24"/>
          <w:szCs w:val="24"/>
        </w:rPr>
        <w:t xml:space="preserve"> ska vara beredda. Detta innebär att det ska finnas ett beslutsunderlag och att kommunstyrelsen och de nämnder som berörs ska ha lämnat ett förslag till beslut. Ärendet ska också vara kungjort enligt de regler som kommunallagen föreskriver. Generellt undantagna från beredningstvånget är valärenden, behandling av revisionsberättelse samt återkallande av förtroendeuppdrag på grund av vägrad ansvarsfrihet. Vid anmärkning måste dock förklaring inhämtas från det aktuella organet.</w:t>
      </w:r>
    </w:p>
    <w:p w:rsidR="00FB0420" w:rsidRDefault="00FB0420"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 xml:space="preserve">Andra ärenden får tas upp till behandling och beslut utan att de uppfyller kraven på beredning, om ärendet är brådskande och om alla i fullmäktige är eniga om att ta upp ärendet. Det beslut som fattas måste sedan vara enigt. Ingen får således yrka avslag, rösta mot det föreslagna beslutet, avstå från att rösta eller reservera sig mot det beslut som fattas. </w:t>
      </w:r>
      <w:r>
        <w:rPr>
          <w:rFonts w:ascii="Times New Roman" w:hAnsi="Times New Roman" w:cs="Times New Roman"/>
          <w:sz w:val="24"/>
          <w:szCs w:val="24"/>
        </w:rPr>
        <w:br/>
      </w:r>
      <w:r>
        <w:rPr>
          <w:rFonts w:ascii="Times New Roman" w:hAnsi="Times New Roman" w:cs="Times New Roman"/>
          <w:sz w:val="24"/>
          <w:szCs w:val="24"/>
        </w:rPr>
        <w:br/>
        <w:t>Läs mer:</w:t>
      </w:r>
      <w:r w:rsidR="0033561A">
        <w:rPr>
          <w:rFonts w:ascii="Times New Roman" w:hAnsi="Times New Roman" w:cs="Times New Roman"/>
          <w:sz w:val="24"/>
          <w:szCs w:val="24"/>
        </w:rPr>
        <w:t xml:space="preserve"> </w:t>
      </w:r>
      <w:hyperlink r:id="rId13"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5</w:t>
      </w:r>
      <w:r>
        <w:rPr>
          <w:rFonts w:ascii="Times New Roman" w:hAnsi="Times New Roman" w:cs="Times New Roman"/>
          <w:sz w:val="24"/>
          <w:szCs w:val="24"/>
        </w:rPr>
        <w:t xml:space="preserve"> kap §§ 26,</w:t>
      </w:r>
      <w:r w:rsidRPr="007D7E8A">
        <w:rPr>
          <w:rFonts w:ascii="Times New Roman" w:hAnsi="Times New Roman" w:cs="Times New Roman"/>
          <w:sz w:val="24"/>
          <w:szCs w:val="24"/>
        </w:rPr>
        <w:t xml:space="preserve"> 29-34</w:t>
      </w:r>
    </w:p>
    <w:p w:rsidR="00096535" w:rsidRDefault="00096535" w:rsidP="00FB0420">
      <w:pPr>
        <w:spacing w:after="0"/>
        <w:rPr>
          <w:rFonts w:ascii="Times New Roman" w:hAnsi="Times New Roman" w:cs="Times New Roman"/>
          <w:sz w:val="24"/>
          <w:szCs w:val="24"/>
        </w:rPr>
      </w:pPr>
    </w:p>
    <w:p w:rsidR="00096535" w:rsidRDefault="00096535" w:rsidP="00FB0420">
      <w:pPr>
        <w:pStyle w:val="Rubrik1"/>
        <w:spacing w:after="0"/>
      </w:pPr>
      <w:bookmarkStart w:id="4" w:name="_Toc536007503"/>
      <w:r>
        <w:t>Uppdraget som ledamot - innan sammanträdet</w:t>
      </w:r>
      <w:bookmarkEnd w:id="4"/>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Ordföranden bestämmer efter samråd med vice ordförandena när fullmäktige ska behandla ett ärende, om inte annat följer av lag. Kommunstyrelsens, övriga nämnders och beredningars förslag till beslut eller yttranden i de ärenden som tagits in i tillkännagivandet bör tillställas varje ledamot och ersättare före sammanträdet. Ordföranden bestämmer i vilken omfattning övriga handlingar i ett ärende ska tillställas ledamöter och ersättare före sammanträdet.</w:t>
      </w:r>
      <w:r>
        <w:rPr>
          <w:rFonts w:ascii="Times New Roman" w:hAnsi="Times New Roman" w:cs="Times New Roman"/>
          <w:sz w:val="24"/>
          <w:szCs w:val="24"/>
        </w:rPr>
        <w:br/>
      </w:r>
      <w:r>
        <w:rPr>
          <w:rFonts w:ascii="Times New Roman" w:hAnsi="Times New Roman" w:cs="Times New Roman"/>
          <w:sz w:val="24"/>
          <w:szCs w:val="24"/>
        </w:rPr>
        <w:br/>
        <w:t xml:space="preserve">Handlingarna finns tillgängliga i mötesportalen 10 dagar innan </w:t>
      </w:r>
      <w:r w:rsidRPr="00D13604">
        <w:rPr>
          <w:rFonts w:ascii="Times New Roman" w:hAnsi="Times New Roman" w:cs="Times New Roman"/>
          <w:sz w:val="24"/>
          <w:szCs w:val="24"/>
        </w:rPr>
        <w:t xml:space="preserve">sammanträdet, </w:t>
      </w:r>
      <w:r w:rsidR="0033561A">
        <w:rPr>
          <w:rFonts w:ascii="Times New Roman" w:hAnsi="Times New Roman" w:cs="Times New Roman"/>
          <w:sz w:val="24"/>
          <w:szCs w:val="24"/>
        </w:rPr>
        <w:t xml:space="preserve">kommunsekreteraren meddelar </w:t>
      </w:r>
      <w:r w:rsidRPr="00D13604">
        <w:rPr>
          <w:rFonts w:ascii="Times New Roman" w:hAnsi="Times New Roman" w:cs="Times New Roman"/>
          <w:sz w:val="24"/>
          <w:szCs w:val="24"/>
        </w:rPr>
        <w:t xml:space="preserve">via mail. </w:t>
      </w:r>
      <w:r>
        <w:rPr>
          <w:rFonts w:ascii="Times New Roman" w:hAnsi="Times New Roman" w:cs="Times New Roman"/>
          <w:sz w:val="24"/>
          <w:szCs w:val="24"/>
        </w:rPr>
        <w:t>Om ni vill</w:t>
      </w:r>
      <w:r w:rsidRPr="00D13604">
        <w:rPr>
          <w:rFonts w:ascii="Times New Roman" w:hAnsi="Times New Roman" w:cs="Times New Roman"/>
          <w:sz w:val="24"/>
          <w:szCs w:val="24"/>
        </w:rPr>
        <w:t xml:space="preserve"> se ytterligare handlingar i </w:t>
      </w:r>
      <w:r>
        <w:rPr>
          <w:rFonts w:ascii="Times New Roman" w:hAnsi="Times New Roman" w:cs="Times New Roman"/>
          <w:sz w:val="24"/>
          <w:szCs w:val="24"/>
        </w:rPr>
        <w:t>något</w:t>
      </w:r>
      <w:r w:rsidRPr="00D13604">
        <w:rPr>
          <w:rFonts w:ascii="Times New Roman" w:hAnsi="Times New Roman" w:cs="Times New Roman"/>
          <w:sz w:val="24"/>
          <w:szCs w:val="24"/>
        </w:rPr>
        <w:t xml:space="preserve"> ärende </w:t>
      </w:r>
      <w:r>
        <w:rPr>
          <w:rFonts w:ascii="Times New Roman" w:hAnsi="Times New Roman" w:cs="Times New Roman"/>
          <w:sz w:val="24"/>
          <w:szCs w:val="24"/>
        </w:rPr>
        <w:t>så kontakta kommunsekreterare.</w:t>
      </w:r>
    </w:p>
    <w:p w:rsidR="00096535" w:rsidRDefault="00096535" w:rsidP="00FB0420">
      <w:pPr>
        <w:spacing w:after="0"/>
        <w:rPr>
          <w:rFonts w:ascii="Times New Roman" w:hAnsi="Times New Roman" w:cs="Times New Roman"/>
          <w:sz w:val="24"/>
          <w:szCs w:val="24"/>
        </w:rPr>
      </w:pPr>
      <w:r>
        <w:rPr>
          <w:rFonts w:ascii="Times New Roman" w:hAnsi="Times New Roman" w:cs="Times New Roman"/>
        </w:rPr>
        <w:br/>
      </w:r>
      <w:r>
        <w:rPr>
          <w:rFonts w:ascii="Times New Roman" w:hAnsi="Times New Roman" w:cs="Times New Roman"/>
          <w:sz w:val="24"/>
          <w:szCs w:val="24"/>
        </w:rPr>
        <w:t xml:space="preserve">Kallelse och handlingar publiceras även på hemsidan för att allmänheten ska kunna ta del av dessa. Ett antal pappersexemplar av handlingarna läggs ut i sessionssalen, även dessa är i första hand till för åhörare. </w:t>
      </w:r>
      <w:r>
        <w:rPr>
          <w:rFonts w:ascii="Times New Roman" w:hAnsi="Times New Roman" w:cs="Times New Roman"/>
          <w:sz w:val="24"/>
          <w:szCs w:val="24"/>
        </w:rPr>
        <w:br/>
      </w:r>
      <w:r>
        <w:rPr>
          <w:rFonts w:ascii="Times New Roman" w:hAnsi="Times New Roman" w:cs="Times New Roman"/>
          <w:sz w:val="24"/>
          <w:szCs w:val="24"/>
        </w:rPr>
        <w:br/>
        <w:t xml:space="preserve">Om du inte kan delta i sammanträdet, meddela kommunledningsförvaltningen så snart som möjligt så att ersättare kan kallas. </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 xml:space="preserve">Läs mer: </w:t>
      </w:r>
      <w:hyperlink r:id="rId14"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5</w:t>
      </w:r>
      <w:r>
        <w:rPr>
          <w:rFonts w:ascii="Times New Roman" w:hAnsi="Times New Roman" w:cs="Times New Roman"/>
          <w:sz w:val="24"/>
          <w:szCs w:val="24"/>
        </w:rPr>
        <w:t xml:space="preserve"> kap §§ 13, 15</w:t>
      </w:r>
      <w:r w:rsidR="0033561A">
        <w:rPr>
          <w:rFonts w:ascii="Times New Roman" w:hAnsi="Times New Roman" w:cs="Times New Roman"/>
          <w:sz w:val="24"/>
          <w:szCs w:val="24"/>
        </w:rPr>
        <w:t xml:space="preserve"> och </w:t>
      </w:r>
      <w:hyperlink r:id="rId15"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ommunfullmäktiges arbetsordning</w:t>
        </w:r>
      </w:hyperlink>
    </w:p>
    <w:p w:rsidR="00096535" w:rsidRDefault="00096535" w:rsidP="00FB0420">
      <w:pPr>
        <w:spacing w:after="0"/>
        <w:rPr>
          <w:rFonts w:ascii="Times New Roman" w:hAnsi="Times New Roman" w:cs="Times New Roman"/>
          <w:i/>
          <w:sz w:val="24"/>
          <w:szCs w:val="24"/>
        </w:rPr>
      </w:pPr>
    </w:p>
    <w:p w:rsidR="00096535" w:rsidRDefault="00096535" w:rsidP="00FB0420">
      <w:pPr>
        <w:pStyle w:val="Rubrik1"/>
        <w:spacing w:after="0"/>
      </w:pPr>
      <w:bookmarkStart w:id="5" w:name="_Toc536007504"/>
      <w:r>
        <w:t>Uppdraget som ledamot - under sammanträdet</w:t>
      </w:r>
      <w:bookmarkEnd w:id="5"/>
    </w:p>
    <w:p w:rsidR="0033561A" w:rsidRPr="0033561A" w:rsidRDefault="0033561A" w:rsidP="0033561A">
      <w:pPr>
        <w:spacing w:after="0"/>
        <w:rPr>
          <w:rFonts w:ascii="Times New Roman" w:hAnsi="Times New Roman" w:cs="Times New Roman"/>
          <w:sz w:val="24"/>
          <w:szCs w:val="24"/>
        </w:rPr>
      </w:pPr>
      <w:r w:rsidRPr="0033561A">
        <w:rPr>
          <w:rFonts w:ascii="Times New Roman" w:hAnsi="Times New Roman" w:cs="Times New Roman"/>
          <w:sz w:val="24"/>
          <w:szCs w:val="24"/>
        </w:rPr>
        <w:t>Har inte ordinarie ledamöter för ett parti möjlighet att närvarande vid sammanträdet</w:t>
      </w:r>
      <w:r>
        <w:rPr>
          <w:rFonts w:ascii="Times New Roman" w:hAnsi="Times New Roman" w:cs="Times New Roman"/>
          <w:sz w:val="24"/>
          <w:szCs w:val="24"/>
        </w:rPr>
        <w:t xml:space="preserve"> </w:t>
      </w:r>
      <w:r>
        <w:rPr>
          <w:rFonts w:ascii="Times New Roman" w:hAnsi="Times New Roman" w:cs="Times New Roman"/>
          <w:sz w:val="24"/>
          <w:szCs w:val="24"/>
        </w:rPr>
        <w:t>meddelar du kommunledningsförvaltningen som kallar en ersättare för dig.</w:t>
      </w:r>
      <w:r w:rsidRPr="0033561A">
        <w:rPr>
          <w:rFonts w:ascii="Times New Roman" w:hAnsi="Times New Roman" w:cs="Times New Roman"/>
          <w:sz w:val="24"/>
          <w:szCs w:val="24"/>
        </w:rPr>
        <w:t xml:space="preserve"> I fullmäktige kallas bara ersättare för ert eget parti och i den ordning som bestämts i valet. </w:t>
      </w:r>
    </w:p>
    <w:p w:rsidR="0033561A" w:rsidRPr="0033561A" w:rsidRDefault="0033561A" w:rsidP="0033561A">
      <w:pPr>
        <w:spacing w:after="0"/>
        <w:rPr>
          <w:rFonts w:ascii="Times New Roman" w:hAnsi="Times New Roman" w:cs="Times New Roman"/>
          <w:sz w:val="24"/>
          <w:szCs w:val="24"/>
        </w:rPr>
      </w:pPr>
    </w:p>
    <w:p w:rsidR="0033561A" w:rsidRPr="0033561A" w:rsidRDefault="0033561A" w:rsidP="0033561A">
      <w:pPr>
        <w:spacing w:after="0"/>
        <w:rPr>
          <w:rFonts w:ascii="Times New Roman" w:hAnsi="Times New Roman" w:cs="Times New Roman"/>
          <w:sz w:val="24"/>
          <w:szCs w:val="24"/>
        </w:rPr>
      </w:pPr>
      <w:r w:rsidRPr="0033561A">
        <w:rPr>
          <w:rFonts w:ascii="Times New Roman" w:hAnsi="Times New Roman" w:cs="Times New Roman"/>
          <w:sz w:val="24"/>
          <w:szCs w:val="24"/>
        </w:rPr>
        <w:t xml:space="preserve">En ledamot som avbryter sin tjänstgöring under sammanträdets gång kan inte komma tillbaka och börja tjänstgöra igen efter en stunds frånvaro. Detta kallas växeltjänstgöring och är inte tillåtet. Enda undantaget är om ledamoten inte får delta i behandlingen av ett ärende på grund av jäv. </w:t>
      </w:r>
    </w:p>
    <w:p w:rsidR="0033561A" w:rsidRPr="0033561A" w:rsidRDefault="0033561A" w:rsidP="0033561A">
      <w:pPr>
        <w:spacing w:after="0"/>
        <w:rPr>
          <w:rFonts w:ascii="Times New Roman" w:hAnsi="Times New Roman" w:cs="Times New Roman"/>
          <w:sz w:val="24"/>
          <w:szCs w:val="24"/>
        </w:rPr>
      </w:pPr>
    </w:p>
    <w:p w:rsidR="0033561A" w:rsidRPr="0033561A" w:rsidRDefault="0033561A" w:rsidP="0033561A">
      <w:pPr>
        <w:spacing w:after="0"/>
        <w:rPr>
          <w:rFonts w:ascii="Times New Roman" w:hAnsi="Times New Roman" w:cs="Times New Roman"/>
          <w:sz w:val="24"/>
          <w:szCs w:val="24"/>
        </w:rPr>
      </w:pPr>
      <w:r w:rsidRPr="0033561A">
        <w:rPr>
          <w:rFonts w:ascii="Times New Roman" w:hAnsi="Times New Roman" w:cs="Times New Roman"/>
          <w:sz w:val="24"/>
          <w:szCs w:val="24"/>
        </w:rPr>
        <w:t xml:space="preserve">En ledamot som kommer till ett pågående sammanträde där en ersättare redan har trätt in och tjänstgör har rätt att gå in och tjänstgöra. </w:t>
      </w:r>
    </w:p>
    <w:p w:rsidR="0033561A" w:rsidRPr="0033561A" w:rsidRDefault="0033561A" w:rsidP="0033561A">
      <w:pPr>
        <w:spacing w:after="0"/>
        <w:rPr>
          <w:rFonts w:ascii="Times New Roman" w:hAnsi="Times New Roman" w:cs="Times New Roman"/>
          <w:sz w:val="24"/>
          <w:szCs w:val="24"/>
        </w:rPr>
      </w:pPr>
    </w:p>
    <w:p w:rsidR="0033561A" w:rsidRDefault="0033561A" w:rsidP="0033561A">
      <w:pPr>
        <w:spacing w:after="0"/>
        <w:rPr>
          <w:rFonts w:ascii="Times New Roman" w:hAnsi="Times New Roman" w:cs="Times New Roman"/>
          <w:sz w:val="24"/>
          <w:szCs w:val="24"/>
        </w:rPr>
      </w:pPr>
      <w:r w:rsidRPr="0033561A">
        <w:rPr>
          <w:rFonts w:ascii="Times New Roman" w:hAnsi="Times New Roman" w:cs="Times New Roman"/>
          <w:sz w:val="24"/>
          <w:szCs w:val="24"/>
        </w:rPr>
        <w:t>Ordföranden bestämmer när en ledamot eller en ersättare ska träda in och tjänstgöra under ett pågående sammanträde. Det vanligaste är att du som ledamot träder in mellan två ärenden, endast i undantagsfall sätts en ersättare in under pågående behandling av ett ärende.</w:t>
      </w:r>
    </w:p>
    <w:p w:rsidR="0033561A" w:rsidRPr="0033561A" w:rsidRDefault="0033561A" w:rsidP="0033561A">
      <w:pPr>
        <w:spacing w:after="0"/>
        <w:rPr>
          <w:rFonts w:ascii="Times New Roman" w:hAnsi="Times New Roman" w:cs="Times New Roman"/>
          <w:sz w:val="24"/>
          <w:szCs w:val="24"/>
        </w:rPr>
      </w:pPr>
      <w:r w:rsidRPr="0033561A">
        <w:rPr>
          <w:rFonts w:ascii="Times New Roman" w:hAnsi="Times New Roman" w:cs="Times New Roman"/>
          <w:sz w:val="24"/>
          <w:szCs w:val="24"/>
        </w:rPr>
        <w:t xml:space="preserve"> </w:t>
      </w:r>
    </w:p>
    <w:p w:rsidR="0033561A" w:rsidRDefault="0033561A" w:rsidP="0033561A">
      <w:pPr>
        <w:spacing w:after="0"/>
        <w:rPr>
          <w:rFonts w:ascii="Times New Roman" w:hAnsi="Times New Roman" w:cs="Times New Roman"/>
          <w:sz w:val="24"/>
          <w:szCs w:val="24"/>
        </w:rPr>
      </w:pPr>
      <w:r w:rsidRPr="0033561A">
        <w:rPr>
          <w:rFonts w:ascii="Times New Roman" w:hAnsi="Times New Roman" w:cs="Times New Roman"/>
          <w:sz w:val="24"/>
          <w:szCs w:val="24"/>
        </w:rPr>
        <w:t xml:space="preserve">Lämnar du sammanträdet innan det avslutats meddelar du ordföranden eller sekreterare. Detsamma gäller om du kommer till sammanträdet efter upprop. </w:t>
      </w:r>
    </w:p>
    <w:p w:rsidR="0033561A" w:rsidRDefault="0033561A" w:rsidP="0033561A">
      <w:pPr>
        <w:spacing w:after="0"/>
        <w:rPr>
          <w:rFonts w:ascii="Times New Roman" w:hAnsi="Times New Roman" w:cs="Times New Roman"/>
          <w:sz w:val="24"/>
          <w:szCs w:val="24"/>
        </w:rPr>
      </w:pPr>
    </w:p>
    <w:p w:rsidR="00096535" w:rsidRDefault="00096535" w:rsidP="0033561A">
      <w:pPr>
        <w:spacing w:after="0"/>
        <w:rPr>
          <w:rFonts w:ascii="Times New Roman" w:hAnsi="Times New Roman" w:cs="Times New Roman"/>
          <w:sz w:val="24"/>
          <w:szCs w:val="24"/>
        </w:rPr>
      </w:pPr>
      <w:r>
        <w:rPr>
          <w:rFonts w:ascii="Times New Roman" w:hAnsi="Times New Roman" w:cs="Times New Roman"/>
          <w:sz w:val="24"/>
          <w:szCs w:val="24"/>
        </w:rPr>
        <w:t xml:space="preserve">Enligt kommunfullmäktiges arbetsordning bör sammanträden avslutas senast kl. 18.00. Om dagordningen inte är avklarad vid denna tid ska ordförande väcka frågan och låta fullmäktige avgöra om sammanträdet ska avslutas.  </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Läs mer</w:t>
      </w:r>
      <w:r w:rsidR="0033561A">
        <w:rPr>
          <w:rFonts w:ascii="Times New Roman" w:hAnsi="Times New Roman" w:cs="Times New Roman"/>
          <w:sz w:val="24"/>
          <w:szCs w:val="24"/>
        </w:rPr>
        <w:t xml:space="preserve">: </w:t>
      </w:r>
      <w:hyperlink r:id="rId16"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5</w:t>
      </w:r>
      <w:r>
        <w:rPr>
          <w:rFonts w:ascii="Times New Roman" w:hAnsi="Times New Roman" w:cs="Times New Roman"/>
          <w:sz w:val="24"/>
          <w:szCs w:val="24"/>
        </w:rPr>
        <w:t xml:space="preserve"> kap §§ </w:t>
      </w:r>
      <w:r w:rsidRPr="002E4EF5">
        <w:rPr>
          <w:rFonts w:ascii="Times New Roman" w:hAnsi="Times New Roman" w:cs="Times New Roman"/>
          <w:sz w:val="24"/>
          <w:szCs w:val="24"/>
        </w:rPr>
        <w:t>17-21</w:t>
      </w:r>
      <w:r w:rsidR="0033561A">
        <w:rPr>
          <w:rFonts w:ascii="Times New Roman" w:hAnsi="Times New Roman" w:cs="Times New Roman"/>
          <w:sz w:val="24"/>
          <w:szCs w:val="24"/>
        </w:rPr>
        <w:t xml:space="preserve"> och </w:t>
      </w:r>
      <w:hyperlink r:id="rId17"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ommunfullmäktiges arbetsordning</w:t>
        </w:r>
      </w:hyperlink>
    </w:p>
    <w:p w:rsidR="00096535" w:rsidRDefault="00096535" w:rsidP="00FB0420">
      <w:pPr>
        <w:spacing w:after="0"/>
        <w:rPr>
          <w:rFonts w:ascii="Times New Roman" w:hAnsi="Times New Roman" w:cs="Times New Roman"/>
          <w:sz w:val="24"/>
          <w:szCs w:val="24"/>
        </w:rPr>
      </w:pPr>
    </w:p>
    <w:p w:rsidR="00096535" w:rsidRDefault="00096535" w:rsidP="00FB0420">
      <w:pPr>
        <w:pStyle w:val="Rubrik2"/>
        <w:spacing w:after="0"/>
        <w:rPr>
          <w:rFonts w:ascii="Arial" w:hAnsi="Arial" w:cs="Arial"/>
        </w:rPr>
      </w:pPr>
      <w:bookmarkStart w:id="6" w:name="_Toc536007506"/>
      <w:r>
        <w:t>Talarordning och ordning vid sammanträdena</w:t>
      </w:r>
      <w:bookmarkEnd w:id="6"/>
      <w:r>
        <w:rPr>
          <w:b/>
        </w:rPr>
        <w:t xml:space="preserve"> </w:t>
      </w:r>
      <w:r>
        <w:rPr>
          <w:b/>
        </w:rPr>
        <w:br/>
      </w:r>
    </w:p>
    <w:p w:rsidR="00096535" w:rsidRDefault="00096535" w:rsidP="00FB0420">
      <w:pPr>
        <w:spacing w:after="0"/>
        <w:rPr>
          <w:rFonts w:ascii="Arial" w:hAnsi="Arial" w:cs="Arial"/>
          <w:sz w:val="24"/>
          <w:szCs w:val="24"/>
        </w:rPr>
      </w:pPr>
      <w:r>
        <w:rPr>
          <w:noProof/>
          <w:lang w:eastAsia="sv-SE"/>
        </w:rPr>
        <w:lastRenderedPageBreak/>
        <mc:AlternateContent>
          <mc:Choice Requires="wps">
            <w:drawing>
              <wp:anchor distT="0" distB="0" distL="114300" distR="114300" simplePos="0" relativeHeight="251659264" behindDoc="0" locked="0" layoutInCell="1" allowOverlap="1" wp14:anchorId="196AB63B" wp14:editId="2DDDA743">
                <wp:simplePos x="0" y="0"/>
                <wp:positionH relativeFrom="column">
                  <wp:posOffset>1889125</wp:posOffset>
                </wp:positionH>
                <wp:positionV relativeFrom="paragraph">
                  <wp:posOffset>3698240</wp:posOffset>
                </wp:positionV>
                <wp:extent cx="1035685" cy="316230"/>
                <wp:effectExtent l="19050" t="19050" r="12065" b="18415"/>
                <wp:wrapNone/>
                <wp:docPr id="19" name="Textruta 19"/>
                <wp:cNvGraphicFramePr/>
                <a:graphic xmlns:a="http://schemas.openxmlformats.org/drawingml/2006/main">
                  <a:graphicData uri="http://schemas.microsoft.com/office/word/2010/wordprocessingShape">
                    <wps:wsp>
                      <wps:cNvSpPr txBox="1"/>
                      <wps:spPr>
                        <a:xfrm>
                          <a:off x="0" y="0"/>
                          <a:ext cx="1035685" cy="305435"/>
                        </a:xfrm>
                        <a:prstGeom prst="rect">
                          <a:avLst/>
                        </a:prstGeom>
                        <a:noFill/>
                        <a:ln w="28575">
                          <a:solidFill>
                            <a:srgbClr val="FF0000"/>
                          </a:solidFill>
                        </a:ln>
                      </wps:spPr>
                      <wps:txbx>
                        <w:txbxContent>
                          <w:p w:rsidR="00096535" w:rsidRDefault="00096535" w:rsidP="00096535">
                            <w:pPr>
                              <w:pStyle w:val="Normalwebb"/>
                              <w:spacing w:before="0" w:beforeAutospacing="0" w:after="0" w:afterAutospacing="0"/>
                              <w:jc w:val="center"/>
                              <w:rPr>
                                <w:b/>
                              </w:rPr>
                            </w:pPr>
                            <w:r>
                              <w:rPr>
                                <w:rFonts w:asciiTheme="minorHAnsi" w:hAnsi="Calibri" w:cstheme="minorBidi"/>
                                <w:b/>
                                <w:color w:val="000000" w:themeColor="text1"/>
                                <w:kern w:val="24"/>
                                <w14:textOutline w14:w="9525" w14:cap="flat" w14:cmpd="sng" w14:algn="ctr">
                                  <w14:noFill/>
                                  <w14:prstDash w14:val="solid"/>
                                  <w14:round/>
                                </w14:textOutline>
                              </w:rPr>
                              <w:t>Beg</w:t>
                            </w:r>
                            <w:r>
                              <w:rPr>
                                <w:rFonts w:asciiTheme="minorHAnsi" w:hAnsi="Calibri" w:cstheme="minorBidi"/>
                                <w:b/>
                                <w:color w:val="000000" w:themeColor="text1"/>
                                <w:kern w:val="24"/>
                                <w14:textOutline w14:w="9525" w14:cap="flat" w14:cmpd="sng" w14:algn="ctr">
                                  <w14:noFill/>
                                  <w14:prstDash w14:val="solid"/>
                                  <w14:round/>
                                </w14:textOutline>
                              </w:rPr>
                              <w:t>ä</w:t>
                            </w:r>
                            <w:r>
                              <w:rPr>
                                <w:rFonts w:asciiTheme="minorHAnsi" w:hAnsi="Calibri" w:cstheme="minorBidi"/>
                                <w:b/>
                                <w:color w:val="000000" w:themeColor="text1"/>
                                <w:kern w:val="24"/>
                                <w14:textOutline w14:w="9525" w14:cap="flat" w14:cmpd="sng" w14:algn="ctr">
                                  <w14:noFill/>
                                  <w14:prstDash w14:val="solid"/>
                                  <w14:round/>
                                </w14:textOutline>
                              </w:rPr>
                              <w:t>ra ordet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196AB63B" id="_x0000_t202" coordsize="21600,21600" o:spt="202" path="m,l,21600r21600,l21600,xe">
                <v:stroke joinstyle="miter"/>
                <v:path gradientshapeok="t" o:connecttype="rect"/>
              </v:shapetype>
              <v:shape id="Textruta 19" o:spid="_x0000_s1026" type="#_x0000_t202" style="position:absolute;margin-left:148.75pt;margin-top:291.2pt;width:81.5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" filled="f" strokecolor="red" strokeweight="2.25pt">
                <v:textbox style="mso-fit-shape-to-text:t">
                  <w:txbxContent>
                    <w:p w:rsidR="00096535" w:rsidRDefault="00096535" w:rsidP="00096535">
                      <w:pPr>
                        <w:pStyle w:val="Normalwebb"/>
                        <w:spacing w:before="0" w:beforeAutospacing="0" w:after="0" w:afterAutospacing="0"/>
                        <w:jc w:val="center"/>
                        <w:rPr>
                          <w:b/>
                        </w:rPr>
                      </w:pPr>
                      <w:r>
                        <w:rPr>
                          <w:rFonts w:asciiTheme="minorHAnsi" w:hAnsi="Calibri" w:cstheme="minorBidi"/>
                          <w:b/>
                          <w:color w:val="000000" w:themeColor="text1"/>
                          <w:kern w:val="24"/>
                          <w14:textOutline w14:w="9525" w14:cap="flat" w14:cmpd="sng" w14:algn="ctr">
                            <w14:noFill/>
                            <w14:prstDash w14:val="solid"/>
                            <w14:round/>
                          </w14:textOutline>
                        </w:rPr>
                        <w:t>Beg</w:t>
                      </w:r>
                      <w:r>
                        <w:rPr>
                          <w:rFonts w:asciiTheme="minorHAnsi" w:hAnsi="Calibri" w:cstheme="minorBidi"/>
                          <w:b/>
                          <w:color w:val="000000" w:themeColor="text1"/>
                          <w:kern w:val="24"/>
                          <w14:textOutline w14:w="9525" w14:cap="flat" w14:cmpd="sng" w14:algn="ctr">
                            <w14:noFill/>
                            <w14:prstDash w14:val="solid"/>
                            <w14:round/>
                          </w14:textOutline>
                        </w:rPr>
                        <w:t>ä</w:t>
                      </w:r>
                      <w:r>
                        <w:rPr>
                          <w:rFonts w:asciiTheme="minorHAnsi" w:hAnsi="Calibri" w:cstheme="minorBidi"/>
                          <w:b/>
                          <w:color w:val="000000" w:themeColor="text1"/>
                          <w:kern w:val="24"/>
                          <w14:textOutline w14:w="9525" w14:cap="flat" w14:cmpd="sng" w14:algn="ctr">
                            <w14:noFill/>
                            <w14:prstDash w14:val="solid"/>
                            <w14:round/>
                          </w14:textOutline>
                        </w:rPr>
                        <w:t>ra ordet</w:t>
                      </w:r>
                    </w:p>
                  </w:txbxContent>
                </v:textbox>
              </v:shape>
            </w:pict>
          </mc:Fallback>
        </mc:AlternateContent>
      </w:r>
      <w:r>
        <w:rPr>
          <w:noProof/>
          <w:lang w:eastAsia="sv-SE"/>
        </w:rPr>
        <mc:AlternateContent>
          <mc:Choice Requires="wps">
            <w:drawing>
              <wp:anchor distT="0" distB="0" distL="114300" distR="114300" simplePos="0" relativeHeight="251660288" behindDoc="0" locked="0" layoutInCell="1" allowOverlap="1" wp14:anchorId="2B66872A" wp14:editId="175C1739">
                <wp:simplePos x="0" y="0"/>
                <wp:positionH relativeFrom="column">
                  <wp:posOffset>2700655</wp:posOffset>
                </wp:positionH>
                <wp:positionV relativeFrom="paragraph">
                  <wp:posOffset>316230</wp:posOffset>
                </wp:positionV>
                <wp:extent cx="847725" cy="512445"/>
                <wp:effectExtent l="19050" t="19050" r="28575" b="22860"/>
                <wp:wrapNone/>
                <wp:docPr id="17" name="Textruta 17"/>
                <wp:cNvGraphicFramePr/>
                <a:graphic xmlns:a="http://schemas.openxmlformats.org/drawingml/2006/main">
                  <a:graphicData uri="http://schemas.microsoft.com/office/word/2010/wordprocessingShape">
                    <wps:wsp>
                      <wps:cNvSpPr txBox="1"/>
                      <wps:spPr>
                        <a:xfrm>
                          <a:off x="0" y="0"/>
                          <a:ext cx="847725" cy="491490"/>
                        </a:xfrm>
                        <a:prstGeom prst="rect">
                          <a:avLst/>
                        </a:prstGeom>
                        <a:noFill/>
                        <a:ln w="28575">
                          <a:solidFill>
                            <a:srgbClr val="FF0000"/>
                          </a:solidFill>
                        </a:ln>
                      </wps:spPr>
                      <wps:txbx>
                        <w:txbxContent>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Replik</w:t>
                            </w:r>
                          </w:p>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(knapp 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B66872A" id="Textruta 17" o:spid="_x0000_s1027" type="#_x0000_t202" style="position:absolute;margin-left:212.65pt;margin-top:24.9pt;width:66.75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" filled="f" strokecolor="red" strokeweight="2.25pt">
                <v:textbox style="mso-fit-shape-to-text:t">
                  <w:txbxContent>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Replik</w:t>
                      </w:r>
                    </w:p>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(knapp 3)</w:t>
                      </w:r>
                    </w:p>
                  </w:txbxContent>
                </v:textbox>
              </v:shape>
            </w:pict>
          </mc:Fallback>
        </mc:AlternateContent>
      </w:r>
      <w:r>
        <w:rPr>
          <w:noProof/>
          <w:lang w:eastAsia="sv-SE"/>
        </w:rPr>
        <mc:AlternateContent>
          <mc:Choice Requires="wps">
            <w:drawing>
              <wp:anchor distT="0" distB="0" distL="114300" distR="114300" simplePos="0" relativeHeight="251661312" behindDoc="0" locked="0" layoutInCell="1" allowOverlap="1" wp14:anchorId="42F3ABB1" wp14:editId="190E71CE">
                <wp:simplePos x="0" y="0"/>
                <wp:positionH relativeFrom="column">
                  <wp:posOffset>1700530</wp:posOffset>
                </wp:positionH>
                <wp:positionV relativeFrom="paragraph">
                  <wp:posOffset>306705</wp:posOffset>
                </wp:positionV>
                <wp:extent cx="828675" cy="512445"/>
                <wp:effectExtent l="19050" t="19050" r="28575" b="22860"/>
                <wp:wrapNone/>
                <wp:docPr id="16" name="Textruta 16"/>
                <wp:cNvGraphicFramePr/>
                <a:graphic xmlns:a="http://schemas.openxmlformats.org/drawingml/2006/main">
                  <a:graphicData uri="http://schemas.microsoft.com/office/word/2010/wordprocessingShape">
                    <wps:wsp>
                      <wps:cNvSpPr txBox="1"/>
                      <wps:spPr>
                        <a:xfrm>
                          <a:off x="0" y="0"/>
                          <a:ext cx="828675" cy="491490"/>
                        </a:xfrm>
                        <a:prstGeom prst="rect">
                          <a:avLst/>
                        </a:prstGeom>
                        <a:noFill/>
                        <a:ln w="28575">
                          <a:solidFill>
                            <a:srgbClr val="FF0000"/>
                          </a:solidFill>
                        </a:ln>
                      </wps:spPr>
                      <wps:txbx>
                        <w:txbxContent>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N</w:t>
                            </w:r>
                            <w:r>
                              <w:rPr>
                                <w:rFonts w:asciiTheme="minorHAnsi" w:hAnsi="Calibri" w:cstheme="minorBidi"/>
                                <w:b/>
                                <w:kern w:val="24"/>
                                <w14:textOutline w14:w="9525" w14:cap="flat" w14:cmpd="sng" w14:algn="ctr">
                                  <w14:noFill/>
                                  <w14:prstDash w14:val="solid"/>
                                  <w14:round/>
                                </w14:textOutline>
                              </w:rPr>
                              <w:t>ä</w:t>
                            </w:r>
                            <w:r>
                              <w:rPr>
                                <w:rFonts w:asciiTheme="minorHAnsi" w:hAnsi="Calibri" w:cstheme="minorBidi"/>
                                <w:b/>
                                <w:kern w:val="24"/>
                                <w14:textOutline w14:w="9525" w14:cap="flat" w14:cmpd="sng" w14:algn="ctr">
                                  <w14:noFill/>
                                  <w14:prstDash w14:val="solid"/>
                                  <w14:round/>
                                </w14:textOutline>
                              </w:rPr>
                              <w:t>rvaro</w:t>
                            </w:r>
                          </w:p>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(knapp 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2F3ABB1" id="Textruta 16" o:spid="_x0000_s1028" type="#_x0000_t202" style="position:absolute;margin-left:133.9pt;margin-top:24.15pt;width:65.25pt;height: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" filled="f" strokecolor="red" strokeweight="2.25pt">
                <v:textbox style="mso-fit-shape-to-text:t">
                  <w:txbxContent>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N</w:t>
                      </w:r>
                      <w:r>
                        <w:rPr>
                          <w:rFonts w:asciiTheme="minorHAnsi" w:hAnsi="Calibri" w:cstheme="minorBidi"/>
                          <w:b/>
                          <w:kern w:val="24"/>
                          <w14:textOutline w14:w="9525" w14:cap="flat" w14:cmpd="sng" w14:algn="ctr">
                            <w14:noFill/>
                            <w14:prstDash w14:val="solid"/>
                            <w14:round/>
                          </w14:textOutline>
                        </w:rPr>
                        <w:t>ä</w:t>
                      </w:r>
                      <w:r>
                        <w:rPr>
                          <w:rFonts w:asciiTheme="minorHAnsi" w:hAnsi="Calibri" w:cstheme="minorBidi"/>
                          <w:b/>
                          <w:kern w:val="24"/>
                          <w14:textOutline w14:w="9525" w14:cap="flat" w14:cmpd="sng" w14:algn="ctr">
                            <w14:noFill/>
                            <w14:prstDash w14:val="solid"/>
                            <w14:round/>
                          </w14:textOutline>
                        </w:rPr>
                        <w:t>rvaro</w:t>
                      </w:r>
                    </w:p>
                    <w:p w:rsidR="00096535" w:rsidRDefault="00096535" w:rsidP="00096535">
                      <w:pPr>
                        <w:pStyle w:val="Normalwebb"/>
                        <w:spacing w:before="0" w:beforeAutospacing="0" w:after="0" w:afterAutospacing="0"/>
                        <w:jc w:val="center"/>
                        <w:rPr>
                          <w:b/>
                        </w:rPr>
                      </w:pPr>
                      <w:r>
                        <w:rPr>
                          <w:rFonts w:asciiTheme="minorHAnsi" w:hAnsi="Calibri" w:cstheme="minorBidi"/>
                          <w:b/>
                          <w:kern w:val="24"/>
                          <w14:textOutline w14:w="9525" w14:cap="flat" w14:cmpd="sng" w14:algn="ctr">
                            <w14:noFill/>
                            <w14:prstDash w14:val="solid"/>
                            <w14:round/>
                          </w14:textOutline>
                        </w:rPr>
                        <w:t>(knapp 1)</w:t>
                      </w:r>
                    </w:p>
                  </w:txbxContent>
                </v:textbox>
              </v:shape>
            </w:pict>
          </mc:Fallback>
        </mc:AlternateContent>
      </w:r>
      <w:r>
        <w:rPr>
          <w:noProof/>
          <w:lang w:eastAsia="sv-SE"/>
        </w:rPr>
        <mc:AlternateContent>
          <mc:Choice Requires="wps">
            <w:drawing>
              <wp:anchor distT="0" distB="0" distL="114300" distR="114300" simplePos="0" relativeHeight="251662336" behindDoc="0" locked="0" layoutInCell="1" allowOverlap="1" wp14:anchorId="5A30B0C5" wp14:editId="18FA539B">
                <wp:simplePos x="0" y="0"/>
                <wp:positionH relativeFrom="column">
                  <wp:posOffset>2350770</wp:posOffset>
                </wp:positionH>
                <wp:positionV relativeFrom="paragraph">
                  <wp:posOffset>3301365</wp:posOffset>
                </wp:positionV>
                <wp:extent cx="105410" cy="401955"/>
                <wp:effectExtent l="19050" t="19050" r="46990" b="17145"/>
                <wp:wrapNone/>
                <wp:docPr id="15" name="Uppåtpil 15"/>
                <wp:cNvGraphicFramePr/>
                <a:graphic xmlns:a="http://schemas.openxmlformats.org/drawingml/2006/main">
                  <a:graphicData uri="http://schemas.microsoft.com/office/word/2010/wordprocessingShape">
                    <wps:wsp>
                      <wps:cNvSpPr/>
                      <wps:spPr>
                        <a:xfrm>
                          <a:off x="0" y="0"/>
                          <a:ext cx="105410" cy="40132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6E7F7D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påtpil 15" o:spid="_x0000_s1026" type="#_x0000_t68" style="position:absolute;margin-left:185.1pt;margin-top:259.95pt;width:8.3pt;height: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" adj="2837" fillcolor="red" strokecolor="red" strokeweight="2pt"/>
            </w:pict>
          </mc:Fallback>
        </mc:AlternateContent>
      </w:r>
      <w:r>
        <w:rPr>
          <w:noProof/>
          <w:lang w:eastAsia="sv-SE"/>
        </w:rPr>
        <mc:AlternateContent>
          <mc:Choice Requires="wps">
            <w:drawing>
              <wp:anchor distT="0" distB="0" distL="114300" distR="114300" simplePos="0" relativeHeight="251663360" behindDoc="0" locked="0" layoutInCell="1" allowOverlap="1" wp14:anchorId="56661336" wp14:editId="24FBD769">
                <wp:simplePos x="0" y="0"/>
                <wp:positionH relativeFrom="column">
                  <wp:posOffset>1896110</wp:posOffset>
                </wp:positionH>
                <wp:positionV relativeFrom="paragraph">
                  <wp:posOffset>2889250</wp:posOffset>
                </wp:positionV>
                <wp:extent cx="1046480" cy="359410"/>
                <wp:effectExtent l="0" t="0" r="20320" b="21590"/>
                <wp:wrapNone/>
                <wp:docPr id="13" name="Ellips 13"/>
                <wp:cNvGraphicFramePr/>
                <a:graphic xmlns:a="http://schemas.openxmlformats.org/drawingml/2006/main">
                  <a:graphicData uri="http://schemas.microsoft.com/office/word/2010/wordprocessingShape">
                    <wps:wsp>
                      <wps:cNvSpPr/>
                      <wps:spPr>
                        <a:xfrm>
                          <a:off x="0" y="0"/>
                          <a:ext cx="1046480" cy="359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42B6E6E" id="Ellips 13" o:spid="_x0000_s1026" style="position:absolute;margin-left:149.3pt;margin-top:227.5pt;width:82.4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" filled="f" strokecolor="red" strokeweight="2pt"/>
            </w:pict>
          </mc:Fallback>
        </mc:AlternateContent>
      </w:r>
      <w:r>
        <w:rPr>
          <w:noProof/>
          <w:lang w:eastAsia="sv-SE"/>
        </w:rPr>
        <mc:AlternateContent>
          <mc:Choice Requires="wps">
            <w:drawing>
              <wp:anchor distT="0" distB="0" distL="114300" distR="114300" simplePos="0" relativeHeight="251664384" behindDoc="0" locked="0" layoutInCell="1" allowOverlap="1" wp14:anchorId="6C8393FC" wp14:editId="0ED11745">
                <wp:simplePos x="0" y="0"/>
                <wp:positionH relativeFrom="column">
                  <wp:posOffset>2078990</wp:posOffset>
                </wp:positionH>
                <wp:positionV relativeFrom="paragraph">
                  <wp:posOffset>821055</wp:posOffset>
                </wp:positionV>
                <wp:extent cx="45720" cy="1597660"/>
                <wp:effectExtent l="19050" t="0" r="30480" b="40640"/>
                <wp:wrapNone/>
                <wp:docPr id="11" name="Nedåtpil 11"/>
                <wp:cNvGraphicFramePr/>
                <a:graphic xmlns:a="http://schemas.openxmlformats.org/drawingml/2006/main">
                  <a:graphicData uri="http://schemas.microsoft.com/office/word/2010/wordprocessingShape">
                    <wps:wsp>
                      <wps:cNvSpPr/>
                      <wps:spPr>
                        <a:xfrm flipH="1">
                          <a:off x="0" y="0"/>
                          <a:ext cx="45085" cy="159766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margin">
                  <wp14:pctHeight>0</wp14:pctHeight>
                </wp14:sizeRelV>
              </wp:anchor>
            </w:drawing>
          </mc:Choice>
          <mc:Fallback>
            <w:pict>
              <v:shapetype w14:anchorId="744A5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åtpil 11" o:spid="_x0000_s1026" type="#_x0000_t67" style="position:absolute;margin-left:163.7pt;margin-top:64.65pt;width:3.6pt;height:12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" adj="21295" fillcolor="red" strokecolor="red" strokeweight="2pt"/>
            </w:pict>
          </mc:Fallback>
        </mc:AlternateContent>
      </w:r>
      <w:r>
        <w:rPr>
          <w:noProof/>
          <w:lang w:eastAsia="sv-SE"/>
        </w:rPr>
        <mc:AlternateContent>
          <mc:Choice Requires="wps">
            <w:drawing>
              <wp:anchor distT="0" distB="0" distL="114300" distR="114300" simplePos="0" relativeHeight="251665408" behindDoc="0" locked="0" layoutInCell="1" allowOverlap="1" wp14:anchorId="06767B20" wp14:editId="0A5E31ED">
                <wp:simplePos x="0" y="0"/>
                <wp:positionH relativeFrom="column">
                  <wp:posOffset>1871980</wp:posOffset>
                </wp:positionH>
                <wp:positionV relativeFrom="paragraph">
                  <wp:posOffset>2440305</wp:posOffset>
                </wp:positionV>
                <wp:extent cx="552450" cy="361950"/>
                <wp:effectExtent l="0" t="0" r="19050" b="19050"/>
                <wp:wrapNone/>
                <wp:docPr id="9" name="Ellips 9"/>
                <wp:cNvGraphicFramePr/>
                <a:graphic xmlns:a="http://schemas.openxmlformats.org/drawingml/2006/main">
                  <a:graphicData uri="http://schemas.microsoft.com/office/word/2010/wordprocessingShape">
                    <wps:wsp>
                      <wps:cNvSpPr/>
                      <wps:spPr>
                        <a:xfrm>
                          <a:off x="0" y="0"/>
                          <a:ext cx="5524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72DE84F" id="Ellips 9" o:spid="_x0000_s1026" style="position:absolute;margin-left:147.4pt;margin-top:192.15pt;width:43.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" filled="f" strokecolor="red" strokeweight="2pt"/>
            </w:pict>
          </mc:Fallback>
        </mc:AlternateContent>
      </w:r>
      <w:r>
        <w:rPr>
          <w:noProof/>
          <w:lang w:eastAsia="sv-SE"/>
        </w:rPr>
        <mc:AlternateContent>
          <mc:Choice Requires="wps">
            <w:drawing>
              <wp:anchor distT="0" distB="0" distL="114300" distR="114300" simplePos="0" relativeHeight="251666432" behindDoc="0" locked="0" layoutInCell="1" allowOverlap="1" wp14:anchorId="5AAE0685" wp14:editId="613D09B6">
                <wp:simplePos x="0" y="0"/>
                <wp:positionH relativeFrom="column">
                  <wp:posOffset>2891155</wp:posOffset>
                </wp:positionH>
                <wp:positionV relativeFrom="paragraph">
                  <wp:posOffset>2421255</wp:posOffset>
                </wp:positionV>
                <wp:extent cx="523875" cy="361950"/>
                <wp:effectExtent l="0" t="0" r="28575" b="19050"/>
                <wp:wrapNone/>
                <wp:docPr id="8" name="Ellips 8"/>
                <wp:cNvGraphicFramePr/>
                <a:graphic xmlns:a="http://schemas.openxmlformats.org/drawingml/2006/main">
                  <a:graphicData uri="http://schemas.microsoft.com/office/word/2010/wordprocessingShape">
                    <wps:wsp>
                      <wps:cNvSpPr/>
                      <wps:spPr>
                        <a:xfrm>
                          <a:off x="0" y="0"/>
                          <a:ext cx="5238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135CE54" id="Ellips 8" o:spid="_x0000_s1026" style="position:absolute;margin-left:227.65pt;margin-top:190.65pt;width:41.2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" filled="f" strokecolor="red" strokeweight="2pt"/>
            </w:pict>
          </mc:Fallback>
        </mc:AlternateContent>
      </w:r>
      <w:r>
        <w:rPr>
          <w:noProof/>
          <w:lang w:eastAsia="sv-SE"/>
        </w:rPr>
        <mc:AlternateContent>
          <mc:Choice Requires="wps">
            <w:drawing>
              <wp:anchor distT="0" distB="0" distL="114300" distR="114300" simplePos="0" relativeHeight="251667456" behindDoc="0" locked="0" layoutInCell="1" allowOverlap="1" wp14:anchorId="7DAA6C72" wp14:editId="0E0F4FBF">
                <wp:simplePos x="0" y="0"/>
                <wp:positionH relativeFrom="column">
                  <wp:posOffset>3100070</wp:posOffset>
                </wp:positionH>
                <wp:positionV relativeFrom="paragraph">
                  <wp:posOffset>830580</wp:posOffset>
                </wp:positionV>
                <wp:extent cx="45720" cy="1540510"/>
                <wp:effectExtent l="19050" t="0" r="30480" b="40640"/>
                <wp:wrapNone/>
                <wp:docPr id="6" name="Nedåtpil 6"/>
                <wp:cNvGraphicFramePr/>
                <a:graphic xmlns:a="http://schemas.openxmlformats.org/drawingml/2006/main">
                  <a:graphicData uri="http://schemas.microsoft.com/office/word/2010/wordprocessingShape">
                    <wps:wsp>
                      <wps:cNvSpPr/>
                      <wps:spPr>
                        <a:xfrm>
                          <a:off x="0" y="0"/>
                          <a:ext cx="45085" cy="154051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margin">
                  <wp14:pctHeight>0</wp14:pctHeight>
                </wp14:sizeRelV>
              </wp:anchor>
            </w:drawing>
          </mc:Choice>
          <mc:Fallback>
            <w:pict>
              <v:shape w14:anchorId="46975283" id="Nedåtpil 6" o:spid="_x0000_s1026" type="#_x0000_t67" style="position:absolute;margin-left:244.1pt;margin-top:65.4pt;width:3.6pt;height:1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" adj="21284" fillcolor="red" strokecolor="red" strokeweight="2pt"/>
            </w:pict>
          </mc:Fallback>
        </mc:AlternateContent>
      </w:r>
      <w:r>
        <w:rPr>
          <w:rFonts w:ascii="Arial" w:hAnsi="Arial" w:cs="Arial"/>
          <w:noProof/>
          <w:sz w:val="24"/>
          <w:szCs w:val="24"/>
          <w:lang w:eastAsia="sv-SE"/>
        </w:rPr>
        <w:drawing>
          <wp:inline distT="0" distB="0" distL="0" distR="0" wp14:anchorId="7C730F73" wp14:editId="6524B067">
            <wp:extent cx="5762625" cy="4316730"/>
            <wp:effectExtent l="0" t="0" r="9525" b="7620"/>
            <wp:docPr id="5" name="Bildobjekt 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31036F" w:rsidRDefault="00096535" w:rsidP="0031036F">
      <w:pPr>
        <w:spacing w:after="0"/>
        <w:rPr>
          <w:rFonts w:ascii="Times New Roman" w:hAnsi="Times New Roman" w:cs="Times New Roman"/>
          <w:sz w:val="24"/>
          <w:szCs w:val="24"/>
        </w:rPr>
      </w:pPr>
      <w:r w:rsidRPr="002A2700">
        <w:rPr>
          <w:rFonts w:ascii="Times New Roman" w:hAnsi="Times New Roman" w:cs="Times New Roman"/>
          <w:sz w:val="24"/>
          <w:szCs w:val="24"/>
        </w:rPr>
        <w:t xml:space="preserve">Ledamöter och tjänstgörande ersättare har rätt att yttra sig i alla ärenden, utom när det gäller besvarande av enkla frågor (se avsnitt om enkla frågor). </w:t>
      </w:r>
      <w:r w:rsidR="0031036F" w:rsidRPr="0031036F">
        <w:rPr>
          <w:rFonts w:ascii="Times New Roman" w:hAnsi="Times New Roman" w:cs="Times New Roman"/>
          <w:sz w:val="24"/>
          <w:szCs w:val="24"/>
        </w:rPr>
        <w:t>Detsamma gäller för kommunalråd (om dessa inte sitter i fullmäktige).</w:t>
      </w:r>
      <w:r w:rsidR="0031036F">
        <w:rPr>
          <w:rFonts w:ascii="Times New Roman" w:hAnsi="Times New Roman" w:cs="Times New Roman"/>
          <w:sz w:val="24"/>
          <w:szCs w:val="24"/>
        </w:rPr>
        <w:t xml:space="preserve"> </w:t>
      </w:r>
      <w:r w:rsidR="0031036F" w:rsidRPr="0031036F">
        <w:rPr>
          <w:rFonts w:ascii="Times New Roman" w:hAnsi="Times New Roman" w:cs="Times New Roman"/>
          <w:sz w:val="24"/>
          <w:szCs w:val="24"/>
        </w:rPr>
        <w:t>Ordförande och vice ordföranden i en någon av kommunens nämnder får yttra sig om ärendet berör nämndens verksamhetsområde, den som utses att besvara en interpellati</w:t>
      </w:r>
      <w:r w:rsidR="0031036F">
        <w:rPr>
          <w:rFonts w:ascii="Times New Roman" w:hAnsi="Times New Roman" w:cs="Times New Roman"/>
          <w:sz w:val="24"/>
          <w:szCs w:val="24"/>
        </w:rPr>
        <w:t>on eller en fråga får delta i</w:t>
      </w:r>
      <w:r w:rsidR="0031036F" w:rsidRPr="0031036F">
        <w:rPr>
          <w:rFonts w:ascii="Times New Roman" w:hAnsi="Times New Roman" w:cs="Times New Roman"/>
          <w:sz w:val="24"/>
          <w:szCs w:val="24"/>
        </w:rPr>
        <w:t xml:space="preserve"> överläggningarna samt att ordförande i styrelse för kommunens bolag har rätt att delta under vissa omständigheter. </w:t>
      </w:r>
    </w:p>
    <w:p w:rsidR="0031036F" w:rsidRDefault="0031036F" w:rsidP="0031036F">
      <w:pPr>
        <w:spacing w:after="0"/>
        <w:rPr>
          <w:rFonts w:ascii="Times New Roman" w:hAnsi="Times New Roman" w:cs="Times New Roman"/>
          <w:sz w:val="24"/>
          <w:szCs w:val="24"/>
        </w:rPr>
      </w:pP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Revisorerna ska ges tillfälle att delta i överläggningen när fullmäktige behandlar revisionsberättelsen och årsredovisningen samt när man behandlar ett ärende som berör revisorernas granskning eller revisorernas egen förvaltning. Fullmäktiges ordförande kan även besluta att tjänstepersoner anställda i kommunen eller andra sakkunniga får delta för att lämna upplysningar vid sammanträdet.</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 xml:space="preserve"> </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 xml:space="preserve">Ni har dock några förhållningsregler att hålla er till som </w:t>
      </w:r>
      <w:r>
        <w:rPr>
          <w:rFonts w:ascii="Times New Roman" w:hAnsi="Times New Roman" w:cs="Times New Roman"/>
          <w:sz w:val="24"/>
          <w:szCs w:val="24"/>
        </w:rPr>
        <w:t>f</w:t>
      </w:r>
      <w:r w:rsidRPr="0031036F">
        <w:rPr>
          <w:rFonts w:ascii="Times New Roman" w:hAnsi="Times New Roman" w:cs="Times New Roman"/>
          <w:sz w:val="24"/>
          <w:szCs w:val="24"/>
        </w:rPr>
        <w:t>astslagit</w:t>
      </w:r>
      <w:r>
        <w:rPr>
          <w:rFonts w:ascii="Times New Roman" w:hAnsi="Times New Roman" w:cs="Times New Roman"/>
          <w:sz w:val="24"/>
          <w:szCs w:val="24"/>
        </w:rPr>
        <w:t>s</w:t>
      </w:r>
      <w:r w:rsidRPr="0031036F">
        <w:rPr>
          <w:rFonts w:ascii="Times New Roman" w:hAnsi="Times New Roman" w:cs="Times New Roman"/>
          <w:sz w:val="24"/>
          <w:szCs w:val="24"/>
        </w:rPr>
        <w:t xml:space="preserve"> i arbetsordningen och </w:t>
      </w:r>
      <w:r>
        <w:rPr>
          <w:rFonts w:ascii="Times New Roman" w:hAnsi="Times New Roman" w:cs="Times New Roman"/>
          <w:sz w:val="24"/>
          <w:szCs w:val="24"/>
        </w:rPr>
        <w:t>trivselreglerna för fullmäktige:</w:t>
      </w:r>
    </w:p>
    <w:p w:rsidR="0031036F" w:rsidRPr="0031036F" w:rsidRDefault="0031036F" w:rsidP="0031036F">
      <w:pPr>
        <w:spacing w:after="0"/>
        <w:rPr>
          <w:rFonts w:ascii="Times New Roman" w:hAnsi="Times New Roman" w:cs="Times New Roman"/>
          <w:sz w:val="24"/>
          <w:szCs w:val="24"/>
        </w:rPr>
      </w:pPr>
    </w:p>
    <w:p w:rsidR="0031036F" w:rsidRPr="0031036F" w:rsidRDefault="0031036F" w:rsidP="0031036F">
      <w:pPr>
        <w:spacing w:after="0"/>
        <w:rPr>
          <w:rFonts w:ascii="Times New Roman" w:hAnsi="Times New Roman" w:cs="Times New Roman"/>
          <w:sz w:val="24"/>
          <w:szCs w:val="24"/>
        </w:rPr>
      </w:pPr>
      <w:r>
        <w:rPr>
          <w:rFonts w:ascii="Times New Roman" w:hAnsi="Times New Roman" w:cs="Times New Roman"/>
          <w:sz w:val="24"/>
          <w:szCs w:val="24"/>
        </w:rPr>
        <w:t>Första regeln är att hål</w:t>
      </w:r>
      <w:r w:rsidRPr="0031036F">
        <w:rPr>
          <w:rFonts w:ascii="Times New Roman" w:hAnsi="Times New Roman" w:cs="Times New Roman"/>
          <w:sz w:val="24"/>
          <w:szCs w:val="24"/>
        </w:rPr>
        <w:t>la sig till ämnet</w:t>
      </w:r>
      <w:r>
        <w:rPr>
          <w:rFonts w:ascii="Times New Roman" w:hAnsi="Times New Roman" w:cs="Times New Roman"/>
          <w:sz w:val="24"/>
          <w:szCs w:val="24"/>
        </w:rPr>
        <w:t xml:space="preserve"> i debattinläggen</w:t>
      </w:r>
      <w:r w:rsidRPr="0031036F">
        <w:rPr>
          <w:rFonts w:ascii="Times New Roman" w:hAnsi="Times New Roman" w:cs="Times New Roman"/>
          <w:sz w:val="24"/>
          <w:szCs w:val="24"/>
        </w:rPr>
        <w:t>. Gör man inte det bryter man mot de demokratiska principer som ligger bakom kommunallagens regler om att det ska vara kungjort i förväg vad som kommer att avhandlas vid sammanträdet.</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 xml:space="preserve"> </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Andra regeln finns i kommunfullmäktiges arbetsordning, där det står att den som har rätt att delta i fullmäktiges överläggningar får ordet i den ordning i vilken han eller hon anmält sig och blivit uppropad. Enligt de trivselregler kommunfullmäktige enats om ska inlägg i debatten vara sakliga och beröra ämnet på den punkt på dagordningen som just då avhandlas, dessutom ska personangrepp inte förekomma. Inlägg bör heller inte vara längre än 3 minuter. Om du blir omnämnd i ett inlägg har du rätt till replik, ett kort anförande på högst 1 minut och ett replikskifte är högst två repliker per person.</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Tänk på att inte störa din bänkgranne eller den som står i talarstolen. Om ni har något angeläget att prata om så gå ut. Mobiltelefoner ska vara avstängda alternativt i ljudlöst läge i fullmäktigesalen. Tänk på de som är allergiska – undvik parfymer och annat som kan förorsaka allergiska besvär. Respektera rökområden och att Piteå kommun har infört rökfri arbetstid from 1 juni 2012.</w:t>
      </w:r>
    </w:p>
    <w:p w:rsidR="0031036F" w:rsidRPr="0031036F" w:rsidRDefault="0031036F" w:rsidP="0031036F">
      <w:pPr>
        <w:spacing w:after="0"/>
        <w:rPr>
          <w:rFonts w:ascii="Times New Roman" w:hAnsi="Times New Roman" w:cs="Times New Roman"/>
          <w:sz w:val="24"/>
          <w:szCs w:val="24"/>
        </w:rPr>
      </w:pP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 xml:space="preserve">Tredje regeln anger att kommunchef och ekonomichef får delta i överläggningarna i alla ärenden och revisorerna har yttranderätt i behandlingen av frågan om ansvarsfrihet. </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 xml:space="preserve">Kommunfullmäktiges sekreterare och kommunjuristen får uttala sig om lagligheten av det som förekommer vid sammanträdena. </w:t>
      </w:r>
    </w:p>
    <w:p w:rsidR="0031036F" w:rsidRP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 </w:t>
      </w:r>
    </w:p>
    <w:p w:rsidR="0031036F" w:rsidRDefault="0031036F" w:rsidP="0031036F">
      <w:pPr>
        <w:spacing w:after="0"/>
        <w:rPr>
          <w:rFonts w:ascii="Times New Roman" w:hAnsi="Times New Roman" w:cs="Times New Roman"/>
          <w:sz w:val="24"/>
          <w:szCs w:val="24"/>
        </w:rPr>
      </w:pPr>
      <w:r w:rsidRPr="0031036F">
        <w:rPr>
          <w:rFonts w:ascii="Times New Roman" w:hAnsi="Times New Roman" w:cs="Times New Roman"/>
          <w:sz w:val="24"/>
          <w:szCs w:val="24"/>
        </w:rPr>
        <w:t>Om någon i sitt yttrande skulle avlägsna sig från ämnet och inte efter tillsägelse av ordföranden rättar sig får ordföranden ta ifrån talaren ordet. I övrigt får ingen avbryta en talare under dennes anförande. Ordföranden kan visa ut den som uppträder störande och ej rättar sig efter tillsägelse. Uppstår oordning som ordföranden inte kan avstyra, får ordföranden upplösa sammanträdet.</w:t>
      </w:r>
      <w:r>
        <w:rPr>
          <w:rFonts w:ascii="Times New Roman" w:hAnsi="Times New Roman" w:cs="Times New Roman"/>
          <w:sz w:val="24"/>
          <w:szCs w:val="24"/>
        </w:rPr>
        <w:t xml:space="preserve"> </w:t>
      </w:r>
    </w:p>
    <w:p w:rsidR="0031036F" w:rsidRDefault="0031036F" w:rsidP="0031036F">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Läs mer</w:t>
      </w:r>
      <w:r w:rsidR="0031036F">
        <w:rPr>
          <w:rFonts w:ascii="Times New Roman" w:hAnsi="Times New Roman" w:cs="Times New Roman"/>
          <w:sz w:val="24"/>
          <w:szCs w:val="24"/>
        </w:rPr>
        <w:t xml:space="preserve">: </w:t>
      </w:r>
      <w:hyperlink r:id="rId19"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5</w:t>
      </w:r>
      <w:r>
        <w:rPr>
          <w:rFonts w:ascii="Times New Roman" w:hAnsi="Times New Roman" w:cs="Times New Roman"/>
          <w:sz w:val="24"/>
          <w:szCs w:val="24"/>
        </w:rPr>
        <w:t xml:space="preserve"> kap §§ </w:t>
      </w:r>
      <w:r w:rsidRPr="00F0724A">
        <w:rPr>
          <w:rFonts w:ascii="Times New Roman" w:hAnsi="Times New Roman" w:cs="Times New Roman"/>
          <w:sz w:val="24"/>
          <w:szCs w:val="24"/>
        </w:rPr>
        <w:t>39-41, 43</w:t>
      </w:r>
      <w:r w:rsidR="0031036F">
        <w:rPr>
          <w:rFonts w:ascii="Times New Roman" w:hAnsi="Times New Roman" w:cs="Times New Roman"/>
          <w:sz w:val="24"/>
          <w:szCs w:val="24"/>
        </w:rPr>
        <w:t xml:space="preserve">, </w:t>
      </w:r>
      <w:hyperlink r:id="rId20"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ommunfullmäktiges arbetsordning</w:t>
        </w:r>
      </w:hyperlink>
      <w:r w:rsidR="0031036F">
        <w:rPr>
          <w:rFonts w:ascii="Times New Roman" w:hAnsi="Times New Roman" w:cs="Times New Roman"/>
          <w:sz w:val="24"/>
          <w:szCs w:val="24"/>
        </w:rPr>
        <w:t xml:space="preserve"> och </w:t>
      </w:r>
      <w:r>
        <w:rPr>
          <w:rFonts w:ascii="Times New Roman" w:hAnsi="Times New Roman" w:cs="Times New Roman"/>
          <w:sz w:val="24"/>
          <w:szCs w:val="24"/>
        </w:rPr>
        <w:t>Kommunfullmäktiges trivselregler (finns inte på webben)</w:t>
      </w:r>
    </w:p>
    <w:p w:rsidR="00096535" w:rsidRDefault="00096535" w:rsidP="00FB0420">
      <w:pPr>
        <w:spacing w:after="0"/>
        <w:rPr>
          <w:rFonts w:ascii="Times New Roman" w:hAnsi="Times New Roman" w:cs="Times New Roman"/>
          <w:sz w:val="24"/>
          <w:szCs w:val="24"/>
        </w:rPr>
      </w:pPr>
    </w:p>
    <w:p w:rsidR="00096535" w:rsidRDefault="00096535" w:rsidP="00FB0420">
      <w:pPr>
        <w:pStyle w:val="Rubrik2"/>
        <w:spacing w:after="0"/>
      </w:pPr>
      <w:bookmarkStart w:id="7" w:name="_Toc536007507"/>
      <w:r>
        <w:t>Mötesteknik</w:t>
      </w:r>
      <w:bookmarkEnd w:id="7"/>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Justering, innebär att godkänna protokollet</w:t>
      </w:r>
      <w:r w:rsidR="00F0192E">
        <w:rPr>
          <w:rFonts w:ascii="Times New Roman" w:hAnsi="Times New Roman" w:cs="Times New Roman"/>
          <w:sz w:val="24"/>
          <w:szCs w:val="24"/>
        </w:rPr>
        <w:t xml:space="preserve"> och dess beslutade handlingar</w:t>
      </w:r>
      <w:r>
        <w:rPr>
          <w:rFonts w:ascii="Times New Roman" w:hAnsi="Times New Roman" w:cs="Times New Roman"/>
          <w:sz w:val="24"/>
          <w:szCs w:val="24"/>
        </w:rPr>
        <w:t>. Protokollet justeras av ordföranden och två justerare, en från majoriteten och en från oppositionen. Justerare och tidpunkt för justering fastställs när sammanträdet börjar.</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Replik, begärs om du blir omnämnd eller får svar på tidigare inlägg i debatten. Se avsnittet om yttranderätt.</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 xml:space="preserve">Yrkande, ett förslag till beslut. Yrkanden kan delas upp i två kategorier. Formella yrkanden innebär att ärendets hantering eller beslutsgången påverkas. Exempel på formella yrkanden är återremiss och bordläggning. </w:t>
      </w:r>
      <w:proofErr w:type="spellStart"/>
      <w:r>
        <w:rPr>
          <w:rFonts w:ascii="Times New Roman" w:hAnsi="Times New Roman" w:cs="Times New Roman"/>
          <w:sz w:val="24"/>
          <w:szCs w:val="24"/>
        </w:rPr>
        <w:t>Sakyrkanden</w:t>
      </w:r>
      <w:proofErr w:type="spellEnd"/>
      <w:r>
        <w:rPr>
          <w:rFonts w:ascii="Times New Roman" w:hAnsi="Times New Roman" w:cs="Times New Roman"/>
          <w:sz w:val="24"/>
          <w:szCs w:val="24"/>
        </w:rPr>
        <w:t xml:space="preserve"> innebär att man beslutar i ärendet enligt den normala beslutsgången men att man ändrar, lägger till, bifaller eller avslår. </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Återremiss, ärendet lämnas tillbaka till kommunstyrelsen, den ska innehålla motivering och lämnas in skriftligt till sekreteraren. En återremiss kan endast begäras och beslutas om en gång per ärende och instans.</w:t>
      </w:r>
      <w:r>
        <w:rPr>
          <w:rFonts w:ascii="Times New Roman" w:hAnsi="Times New Roman" w:cs="Times New Roman"/>
          <w:sz w:val="24"/>
          <w:szCs w:val="24"/>
        </w:rPr>
        <w:br/>
      </w:r>
      <w:r>
        <w:rPr>
          <w:rFonts w:ascii="Times New Roman" w:hAnsi="Times New Roman" w:cs="Times New Roman"/>
          <w:sz w:val="24"/>
          <w:szCs w:val="24"/>
        </w:rPr>
        <w:br/>
        <w:t>Minoritetsåterremiss, beslut med en tredjedel. Valärenden är undantagna denna regel.</w:t>
      </w:r>
      <w:r>
        <w:rPr>
          <w:rFonts w:ascii="Times New Roman" w:hAnsi="Times New Roman" w:cs="Times New Roman"/>
          <w:sz w:val="24"/>
          <w:szCs w:val="24"/>
        </w:rPr>
        <w:br/>
      </w:r>
      <w:r>
        <w:rPr>
          <w:rFonts w:ascii="Times New Roman" w:hAnsi="Times New Roman" w:cs="Times New Roman"/>
          <w:sz w:val="24"/>
          <w:szCs w:val="24"/>
        </w:rPr>
        <w:br/>
        <w:t>Bordläggning, avvaktan med beslut i ärendet till nästa sammanträde, ärendet får inte tillföras något</w:t>
      </w:r>
      <w:r w:rsidR="00F0192E">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t xml:space="preserve">Bifall till förslaget, stöd till förslaget. </w:t>
      </w:r>
      <w:r>
        <w:rPr>
          <w:rFonts w:ascii="Times New Roman" w:hAnsi="Times New Roman" w:cs="Times New Roman"/>
          <w:sz w:val="24"/>
          <w:szCs w:val="24"/>
        </w:rPr>
        <w:br/>
      </w: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Avslag till förslaget, ej stöd till förslaget.</w:t>
      </w:r>
      <w:r>
        <w:rPr>
          <w:rFonts w:ascii="Times New Roman" w:hAnsi="Times New Roman" w:cs="Times New Roman"/>
          <w:sz w:val="24"/>
          <w:szCs w:val="24"/>
        </w:rPr>
        <w:br/>
      </w: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Nytt yrkande, eget förslag, ska lämnas in skriftligt till sekreteraren.</w:t>
      </w:r>
      <w:r>
        <w:rPr>
          <w:rFonts w:ascii="Times New Roman" w:hAnsi="Times New Roman" w:cs="Times New Roman"/>
          <w:sz w:val="24"/>
          <w:szCs w:val="24"/>
        </w:rPr>
        <w:br/>
      </w:r>
      <w:r>
        <w:rPr>
          <w:rFonts w:ascii="Times New Roman" w:hAnsi="Times New Roman" w:cs="Times New Roman"/>
          <w:sz w:val="24"/>
          <w:szCs w:val="24"/>
        </w:rPr>
        <w:br/>
        <w:t>Tilläggsyrkande, stöd till förslaget med en komplettering, ska lämnas in skriftligt till sekreteraren.</w:t>
      </w:r>
      <w:r>
        <w:rPr>
          <w:rFonts w:ascii="Times New Roman" w:hAnsi="Times New Roman" w:cs="Times New Roman"/>
          <w:sz w:val="24"/>
          <w:szCs w:val="24"/>
        </w:rPr>
        <w:br/>
      </w:r>
      <w:r>
        <w:rPr>
          <w:rFonts w:ascii="Times New Roman" w:hAnsi="Times New Roman" w:cs="Times New Roman"/>
          <w:sz w:val="24"/>
          <w:szCs w:val="24"/>
        </w:rPr>
        <w:br/>
        <w:t>Ändringsyrkande, stöd till förslaget med en ändring, ska lämnas in skriftligt till sekreteraren.</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 xml:space="preserve">Ett yrkande är personligt och förs till protokollet. </w:t>
      </w:r>
      <w:r>
        <w:rPr>
          <w:rFonts w:ascii="Times New Roman" w:hAnsi="Times New Roman" w:cs="Times New Roman"/>
          <w:sz w:val="24"/>
          <w:szCs w:val="24"/>
        </w:rPr>
        <w:br/>
      </w:r>
      <w:r>
        <w:rPr>
          <w:rFonts w:ascii="Times New Roman" w:hAnsi="Times New Roman" w:cs="Times New Roman"/>
          <w:sz w:val="24"/>
          <w:szCs w:val="24"/>
        </w:rPr>
        <w:br/>
        <w:t xml:space="preserve">Propositionsordning, beslutsordning. Ordföranden lägger fram förslagen till beslut som framställts under överläggningarna och frågar fullmäktige om de är rätt uppfattade. Det vanliga är sedan att ordföranden ställer de olika förslagen mot varandra genom så kallad acklamation och sedan förklarar vilket förslag som enligt hens mening blir kommunfullmäktiges beslut. I en propositionsordning är det viktigt att </w:t>
      </w:r>
      <w:proofErr w:type="spellStart"/>
      <w:r>
        <w:rPr>
          <w:rFonts w:ascii="Times New Roman" w:hAnsi="Times New Roman" w:cs="Times New Roman"/>
          <w:sz w:val="24"/>
          <w:szCs w:val="24"/>
        </w:rPr>
        <w:t>sakyrkanden</w:t>
      </w:r>
      <w:proofErr w:type="spellEnd"/>
      <w:r>
        <w:rPr>
          <w:rFonts w:ascii="Times New Roman" w:hAnsi="Times New Roman" w:cs="Times New Roman"/>
          <w:sz w:val="24"/>
          <w:szCs w:val="24"/>
        </w:rPr>
        <w:t xml:space="preserve"> ställs mot varandra och formella yrkanden behandlas var för sig. Om det har ställts både formella yrkanden och </w:t>
      </w:r>
      <w:proofErr w:type="spellStart"/>
      <w:r>
        <w:rPr>
          <w:rFonts w:ascii="Times New Roman" w:hAnsi="Times New Roman" w:cs="Times New Roman"/>
          <w:sz w:val="24"/>
          <w:szCs w:val="24"/>
        </w:rPr>
        <w:t>sakyrkanden</w:t>
      </w:r>
      <w:proofErr w:type="spellEnd"/>
      <w:r>
        <w:rPr>
          <w:rFonts w:ascii="Times New Roman" w:hAnsi="Times New Roman" w:cs="Times New Roman"/>
          <w:sz w:val="24"/>
          <w:szCs w:val="24"/>
        </w:rPr>
        <w:t xml:space="preserve"> ska de formella yrkandena ställas först och sedan </w:t>
      </w:r>
      <w:proofErr w:type="spellStart"/>
      <w:r>
        <w:rPr>
          <w:rFonts w:ascii="Times New Roman" w:hAnsi="Times New Roman" w:cs="Times New Roman"/>
          <w:sz w:val="24"/>
          <w:szCs w:val="24"/>
        </w:rPr>
        <w:t>sakyrkandena</w:t>
      </w:r>
      <w:proofErr w:type="spellEnd"/>
      <w:r>
        <w:rPr>
          <w:rFonts w:ascii="Times New Roman" w:hAnsi="Times New Roman" w:cs="Times New Roman"/>
          <w:sz w:val="24"/>
          <w:szCs w:val="24"/>
        </w:rPr>
        <w:t>, eftersom formella yrkanden påverkar beslutsgången i ärendet.</w:t>
      </w:r>
      <w:r>
        <w:rPr>
          <w:rFonts w:ascii="Times New Roman" w:hAnsi="Times New Roman" w:cs="Times New Roman"/>
          <w:sz w:val="24"/>
          <w:szCs w:val="24"/>
        </w:rPr>
        <w:br/>
      </w:r>
      <w:r>
        <w:rPr>
          <w:rFonts w:ascii="Times New Roman" w:hAnsi="Times New Roman" w:cs="Times New Roman"/>
          <w:sz w:val="24"/>
          <w:szCs w:val="24"/>
        </w:rPr>
        <w:br/>
        <w:t xml:space="preserve">Votering, omröstning. En ledamot har rätt att be om omröstning om han eller hon tycker att beslutet ska avgöras på sådant sätt. Det måste begäras innan ordföranden har klubbat beslutet. Det är då ordförandens uppgift att förklara förutsättningarna för </w:t>
      </w:r>
      <w:proofErr w:type="spellStart"/>
      <w:r w:rsidR="00F0192E">
        <w:rPr>
          <w:rFonts w:ascii="Times New Roman" w:hAnsi="Times New Roman" w:cs="Times New Roman"/>
          <w:sz w:val="24"/>
          <w:szCs w:val="24"/>
        </w:rPr>
        <w:t>omrösningen</w:t>
      </w:r>
      <w:proofErr w:type="spellEnd"/>
      <w:r>
        <w:rPr>
          <w:rFonts w:ascii="Times New Roman" w:hAnsi="Times New Roman" w:cs="Times New Roman"/>
          <w:sz w:val="24"/>
          <w:szCs w:val="24"/>
        </w:rPr>
        <w:t>. Omröstningen avgörs genom enkel majoritet. Om det blir lika röstetal så har ordföranden utslagsröst. I ärenden som handlar om val eller anställning av personal så fattas beslutet vid lika röstetal genom lottning. Om omröstning begärs ska den ske öppet utom i ärenden som behandlar val eller anställning av personal.</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Kontrapropositionsvotering, omröstning vid flera yrkanden. Ordföranden utser huvudförslag och ställer sedan de olika yrkandena mot varandra genom att fråga den beslutande församlingen om yrkandena, ett i taget, kan ses som motförslag till huvudförslaget. Det förslag som ordföranden anser ha vunnit omröstningen blir då motförslag. Huvudförslaget och motförslaget ställs sedan mot varandra.</w:t>
      </w:r>
      <w:r>
        <w:rPr>
          <w:rFonts w:ascii="Times New Roman" w:hAnsi="Times New Roman" w:cs="Times New Roman"/>
          <w:sz w:val="24"/>
          <w:szCs w:val="24"/>
        </w:rPr>
        <w:br/>
      </w:r>
      <w:r>
        <w:rPr>
          <w:rFonts w:ascii="Times New Roman" w:hAnsi="Times New Roman" w:cs="Times New Roman"/>
          <w:sz w:val="24"/>
          <w:szCs w:val="24"/>
        </w:rPr>
        <w:br/>
        <w:t>Avstå från att rösta, en ledamot har rätt att avstå från att delta i omröstning och beslut i ett ärende. En ledamot som avstår från att delta i ett beslut ska anmäla det till ordföranden innan beslutet i ärendet fattas. Undantaget är ordföranden som alltid är skyldig att rösta när det behövs för att ärendet ska kunna avgöras, det vill säga för att undvika att det blir lika antal röster.</w:t>
      </w:r>
      <w:r>
        <w:rPr>
          <w:rFonts w:ascii="Times New Roman" w:hAnsi="Times New Roman" w:cs="Times New Roman"/>
          <w:sz w:val="24"/>
          <w:szCs w:val="24"/>
        </w:rPr>
        <w:br/>
      </w:r>
      <w:r>
        <w:rPr>
          <w:rFonts w:ascii="Times New Roman" w:hAnsi="Times New Roman" w:cs="Times New Roman"/>
          <w:sz w:val="24"/>
          <w:szCs w:val="24"/>
        </w:rPr>
        <w:br/>
        <w:t>Reservation, avvikande mening. Om beslutet går dig emot kan du anmäla avvikande mening om du vill ha det fört till protokollet. Det finns inget krav på att du som reserverar dig ska ha yrkat på annat förslag till beslut. Reservation anmäls med handuppräckning efter att ordföranden har klubbat beslutet och måste också lämnas skriftligt till sekreteraren innan mötet avslutas. I de fall då straffansvar eller revisionsansvar kan bli aktuellt kan en reservation innebära att den som reserverat sig också kan befrias från eventuellt juridiskt ansvar från beslutet. Man reserverar sig dock även för att markera att man har en mening som avviker från majoriteten.</w:t>
      </w:r>
      <w:r>
        <w:rPr>
          <w:rFonts w:ascii="Times New Roman" w:hAnsi="Times New Roman" w:cs="Times New Roman"/>
          <w:sz w:val="24"/>
          <w:szCs w:val="24"/>
        </w:rPr>
        <w:br/>
      </w:r>
      <w:r>
        <w:rPr>
          <w:rFonts w:ascii="Times New Roman" w:hAnsi="Times New Roman" w:cs="Times New Roman"/>
          <w:sz w:val="24"/>
          <w:szCs w:val="24"/>
        </w:rPr>
        <w:br/>
        <w:t>Protokollsanteckning, särskilt uttalande eller liknande. Ordföranden bedömer om det tas till protokollet.</w:t>
      </w:r>
    </w:p>
    <w:p w:rsidR="00096535"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Läs mer:</w:t>
      </w:r>
      <w:r w:rsidR="00F0192E">
        <w:rPr>
          <w:rFonts w:ascii="Times New Roman" w:hAnsi="Times New Roman" w:cs="Times New Roman"/>
          <w:sz w:val="24"/>
          <w:szCs w:val="24"/>
        </w:rPr>
        <w:t xml:space="preserve"> </w:t>
      </w:r>
      <w:hyperlink r:id="rId21"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5</w:t>
      </w:r>
      <w:r>
        <w:rPr>
          <w:rFonts w:ascii="Times New Roman" w:hAnsi="Times New Roman" w:cs="Times New Roman"/>
          <w:sz w:val="24"/>
          <w:szCs w:val="24"/>
        </w:rPr>
        <w:t xml:space="preserve"> kap §§ </w:t>
      </w:r>
      <w:r w:rsidRPr="006A5E92">
        <w:rPr>
          <w:rFonts w:ascii="Times New Roman" w:hAnsi="Times New Roman" w:cs="Times New Roman"/>
          <w:sz w:val="24"/>
          <w:szCs w:val="24"/>
        </w:rPr>
        <w:t>50-51, 53-57, 67</w:t>
      </w:r>
      <w:r w:rsidR="00F0192E">
        <w:rPr>
          <w:rFonts w:ascii="Times New Roman" w:hAnsi="Times New Roman" w:cs="Times New Roman"/>
          <w:sz w:val="24"/>
          <w:szCs w:val="24"/>
        </w:rPr>
        <w:t xml:space="preserve"> och </w:t>
      </w:r>
      <w:hyperlink r:id="rId22"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ommunfullmäktiges arbetsordning</w:t>
        </w:r>
      </w:hyperlink>
    </w:p>
    <w:p w:rsidR="00096535" w:rsidRDefault="00096535" w:rsidP="00FB0420">
      <w:pPr>
        <w:spacing w:after="0"/>
        <w:rPr>
          <w:rFonts w:ascii="Times New Roman" w:hAnsi="Times New Roman" w:cs="Times New Roman"/>
          <w:sz w:val="24"/>
          <w:szCs w:val="24"/>
        </w:rPr>
      </w:pPr>
    </w:p>
    <w:p w:rsidR="00096535" w:rsidRDefault="00096535" w:rsidP="00FB0420">
      <w:pPr>
        <w:pStyle w:val="Rubrik1"/>
        <w:spacing w:after="0"/>
      </w:pPr>
      <w:bookmarkStart w:id="8" w:name="_Toc536007508"/>
      <w:r>
        <w:lastRenderedPageBreak/>
        <w:t>Uppdraget som ledamot - efter sammanträdet</w:t>
      </w:r>
      <w:bookmarkEnd w:id="8"/>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 xml:space="preserve">Som förtroendevald har man ansvar för de beslut som har fattats även efter att det att mötet är slut. Samtliga protokoll från politiska sammanträden i Piteå kommun läggs ut på kommunens hemsida på </w:t>
      </w:r>
      <w:r w:rsidR="00F0192E">
        <w:rPr>
          <w:rFonts w:ascii="Times New Roman" w:hAnsi="Times New Roman" w:cs="Times New Roman"/>
          <w:sz w:val="24"/>
          <w:szCs w:val="24"/>
        </w:rPr>
        <w:t>den</w:t>
      </w:r>
      <w:r>
        <w:rPr>
          <w:rFonts w:ascii="Times New Roman" w:hAnsi="Times New Roman" w:cs="Times New Roman"/>
          <w:sz w:val="24"/>
          <w:szCs w:val="24"/>
        </w:rPr>
        <w:t xml:space="preserve"> </w:t>
      </w:r>
      <w:hyperlink r:id="rId23" w:history="1">
        <w:r>
          <w:rPr>
            <w:rStyle w:val="Hyperlnk"/>
            <w:rFonts w:ascii="Times New Roman" w:hAnsi="Times New Roman" w:cs="Times New Roman"/>
            <w:sz w:val="24"/>
            <w:szCs w:val="24"/>
          </w:rPr>
          <w:t>Kommunala an</w:t>
        </w:r>
        <w:r>
          <w:rPr>
            <w:rStyle w:val="Hyperlnk"/>
            <w:rFonts w:ascii="Times New Roman" w:hAnsi="Times New Roman" w:cs="Times New Roman"/>
            <w:sz w:val="24"/>
            <w:szCs w:val="24"/>
          </w:rPr>
          <w:t>s</w:t>
        </w:r>
        <w:r>
          <w:rPr>
            <w:rStyle w:val="Hyperlnk"/>
            <w:rFonts w:ascii="Times New Roman" w:hAnsi="Times New Roman" w:cs="Times New Roman"/>
            <w:sz w:val="24"/>
            <w:szCs w:val="24"/>
          </w:rPr>
          <w:t>lagstavlan</w:t>
        </w:r>
      </w:hyperlink>
      <w:r>
        <w:rPr>
          <w:rFonts w:ascii="Times New Roman" w:hAnsi="Times New Roman" w:cs="Times New Roman"/>
          <w:sz w:val="24"/>
          <w:szCs w:val="24"/>
        </w:rPr>
        <w:t>. Där kan du och andra ta del av det som beslutats i kommunen.</w:t>
      </w:r>
    </w:p>
    <w:p w:rsidR="00096535" w:rsidRDefault="00096535" w:rsidP="00FB0420">
      <w:pPr>
        <w:spacing w:after="0"/>
        <w:rPr>
          <w:rFonts w:ascii="Times New Roman" w:hAnsi="Times New Roman" w:cs="Times New Roman"/>
          <w:sz w:val="24"/>
          <w:szCs w:val="24"/>
        </w:rPr>
      </w:pPr>
    </w:p>
    <w:p w:rsidR="00096535" w:rsidRDefault="00096535" w:rsidP="00FB0420">
      <w:pPr>
        <w:pStyle w:val="Rubrik1"/>
        <w:spacing w:after="0"/>
      </w:pPr>
      <w:bookmarkStart w:id="9" w:name="_Toc536007509"/>
      <w:r>
        <w:t>Jäv</w:t>
      </w:r>
      <w:bookmarkEnd w:id="9"/>
    </w:p>
    <w:p w:rsidR="00096535"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I regeringsformen framgår det att myndigheterna i sin verksamhet ska beakta allas likhet inför lagen samt iaktta saklighet och opartiskhet. Kommunallagens bestämmelser om jäv syftar till att garantera att fullmäktige och nämndernas beslut präglas av objektivitet och opartiskhet. Förtroendevalda  och tjänstepersoner får inte låta sig påverkas.</w:t>
      </w:r>
    </w:p>
    <w:p w:rsidR="00F0192E" w:rsidRDefault="00F0192E"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Som förtroendevald anmäler du själv</w:t>
      </w:r>
      <w:r w:rsidRPr="00BF0E57">
        <w:rPr>
          <w:rFonts w:ascii="Times New Roman" w:hAnsi="Times New Roman" w:cs="Times New Roman"/>
          <w:sz w:val="24"/>
          <w:szCs w:val="24"/>
        </w:rPr>
        <w:t xml:space="preserve"> jäv i ett ärende till ordförande</w:t>
      </w:r>
      <w:r>
        <w:rPr>
          <w:rFonts w:ascii="Times New Roman" w:hAnsi="Times New Roman" w:cs="Times New Roman"/>
          <w:sz w:val="24"/>
          <w:szCs w:val="24"/>
        </w:rPr>
        <w:t>,</w:t>
      </w:r>
      <w:r w:rsidRPr="00BF0E57">
        <w:rPr>
          <w:rFonts w:ascii="Times New Roman" w:hAnsi="Times New Roman" w:cs="Times New Roman"/>
          <w:sz w:val="24"/>
          <w:szCs w:val="24"/>
        </w:rPr>
        <w:t xml:space="preserve"> gärna i god tid innan mötet. När ärendet beh</w:t>
      </w:r>
      <w:r w:rsidR="00F0192E">
        <w:rPr>
          <w:rFonts w:ascii="Times New Roman" w:hAnsi="Times New Roman" w:cs="Times New Roman"/>
          <w:sz w:val="24"/>
          <w:szCs w:val="24"/>
        </w:rPr>
        <w:t xml:space="preserve">andlas ska du lämna din plats, </w:t>
      </w:r>
      <w:r w:rsidRPr="00BF0E57">
        <w:rPr>
          <w:rFonts w:ascii="Times New Roman" w:hAnsi="Times New Roman" w:cs="Times New Roman"/>
          <w:sz w:val="24"/>
          <w:szCs w:val="24"/>
        </w:rPr>
        <w:t xml:space="preserve">i fullmäktige behöver du </w:t>
      </w:r>
      <w:r w:rsidR="00F0192E">
        <w:rPr>
          <w:rFonts w:ascii="Times New Roman" w:hAnsi="Times New Roman" w:cs="Times New Roman"/>
          <w:sz w:val="24"/>
          <w:szCs w:val="24"/>
        </w:rPr>
        <w:t xml:space="preserve">dock </w:t>
      </w:r>
      <w:r w:rsidRPr="00BF0E57">
        <w:rPr>
          <w:rFonts w:ascii="Times New Roman" w:hAnsi="Times New Roman" w:cs="Times New Roman"/>
          <w:sz w:val="24"/>
          <w:szCs w:val="24"/>
        </w:rPr>
        <w:t xml:space="preserve">inte lämna möteslokalen eftersom dessa är offentliga och du kan välja att sitta på åhörarplats. En ersättare kan träda in och vara beslutsför i ditt ställe. Jäv antecknas i protokollet. </w:t>
      </w:r>
    </w:p>
    <w:p w:rsidR="00F0192E" w:rsidRDefault="00F0192E"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Om jävsfrågan inte löses frivilligt, alltså att någon annan anmäler att du är jävig i ett ärende, är det upp till nämnden att skyndsamt besluta i ett sådant fall, frågan avgörs med majoritetsbeslut. Endast om det krävs för beslutsförheten får den som är jävig delta i beslut</w:t>
      </w:r>
      <w:r w:rsidR="00F0192E">
        <w:rPr>
          <w:rFonts w:ascii="Times New Roman" w:hAnsi="Times New Roman" w:cs="Times New Roman"/>
          <w:sz w:val="24"/>
          <w:szCs w:val="24"/>
        </w:rPr>
        <w:t xml:space="preserve"> för ett ärende</w:t>
      </w:r>
      <w:r w:rsidRPr="00BF0E57">
        <w:rPr>
          <w:rFonts w:ascii="Times New Roman" w:hAnsi="Times New Roman" w:cs="Times New Roman"/>
          <w:sz w:val="24"/>
          <w:szCs w:val="24"/>
        </w:rPr>
        <w:t>.</w:t>
      </w:r>
    </w:p>
    <w:p w:rsidR="00F0192E" w:rsidRDefault="00F0192E" w:rsidP="00FB0420">
      <w:pPr>
        <w:spacing w:after="0"/>
        <w:rPr>
          <w:rFonts w:ascii="Times New Roman" w:hAnsi="Times New Roman" w:cs="Times New Roman"/>
          <w:sz w:val="24"/>
          <w:szCs w:val="24"/>
        </w:rPr>
      </w:pPr>
    </w:p>
    <w:p w:rsidR="00096535" w:rsidRPr="00BF0E57"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Reglerna om jäv som gäller nämnderna är väsentligt strängare än vad som gäller fullmäktige.</w:t>
      </w:r>
      <w:r w:rsidR="00F0192E">
        <w:rPr>
          <w:rFonts w:ascii="Times New Roman" w:hAnsi="Times New Roman" w:cs="Times New Roman"/>
          <w:sz w:val="24"/>
          <w:szCs w:val="24"/>
        </w:rPr>
        <w:t xml:space="preserve"> </w:t>
      </w:r>
      <w:r w:rsidRPr="00BF0E57">
        <w:rPr>
          <w:rFonts w:ascii="Times New Roman" w:hAnsi="Times New Roman" w:cs="Times New Roman"/>
          <w:sz w:val="24"/>
          <w:szCs w:val="24"/>
        </w:rPr>
        <w:t>I fullmäktige gäller sakägar- och</w:t>
      </w:r>
      <w:r w:rsidR="002E4D27">
        <w:rPr>
          <w:rFonts w:ascii="Times New Roman" w:hAnsi="Times New Roman" w:cs="Times New Roman"/>
          <w:sz w:val="24"/>
          <w:szCs w:val="24"/>
        </w:rPr>
        <w:t xml:space="preserve"> </w:t>
      </w:r>
      <w:proofErr w:type="spellStart"/>
      <w:r w:rsidR="002E4D27">
        <w:rPr>
          <w:rFonts w:ascii="Times New Roman" w:hAnsi="Times New Roman" w:cs="Times New Roman"/>
          <w:sz w:val="24"/>
          <w:szCs w:val="24"/>
        </w:rPr>
        <w:t>intressejäv</w:t>
      </w:r>
      <w:proofErr w:type="spellEnd"/>
      <w:r w:rsidR="002E4D27">
        <w:rPr>
          <w:rFonts w:ascii="Times New Roman" w:hAnsi="Times New Roman" w:cs="Times New Roman"/>
          <w:sz w:val="24"/>
          <w:szCs w:val="24"/>
        </w:rPr>
        <w:t xml:space="preserve">, som </w:t>
      </w:r>
      <w:r w:rsidR="002E4D27" w:rsidRPr="00BF0E57">
        <w:rPr>
          <w:rFonts w:ascii="Times New Roman" w:hAnsi="Times New Roman" w:cs="Times New Roman"/>
          <w:sz w:val="24"/>
          <w:szCs w:val="24"/>
        </w:rPr>
        <w:t xml:space="preserve">handlar </w:t>
      </w:r>
      <w:r w:rsidR="002E4D27">
        <w:rPr>
          <w:rFonts w:ascii="Times New Roman" w:hAnsi="Times New Roman" w:cs="Times New Roman"/>
          <w:sz w:val="24"/>
          <w:szCs w:val="24"/>
        </w:rPr>
        <w:t>om ärendet rör dig personligen</w:t>
      </w:r>
      <w:r w:rsidR="002E4D27">
        <w:rPr>
          <w:rFonts w:ascii="Times New Roman" w:hAnsi="Times New Roman" w:cs="Times New Roman"/>
          <w:sz w:val="24"/>
          <w:szCs w:val="24"/>
        </w:rPr>
        <w:t xml:space="preserve"> </w:t>
      </w:r>
      <w:r w:rsidR="00F0192E">
        <w:rPr>
          <w:rFonts w:ascii="Times New Roman" w:hAnsi="Times New Roman" w:cs="Times New Roman"/>
          <w:sz w:val="24"/>
          <w:szCs w:val="24"/>
        </w:rPr>
        <w:t xml:space="preserve">samt </w:t>
      </w:r>
      <w:proofErr w:type="spellStart"/>
      <w:r w:rsidR="00F0192E">
        <w:rPr>
          <w:rFonts w:ascii="Times New Roman" w:hAnsi="Times New Roman" w:cs="Times New Roman"/>
          <w:sz w:val="24"/>
          <w:szCs w:val="24"/>
        </w:rPr>
        <w:t>släktskapsjäv</w:t>
      </w:r>
      <w:proofErr w:type="spellEnd"/>
      <w:r w:rsidR="002E4D27" w:rsidRPr="002E4D27">
        <w:rPr>
          <w:rFonts w:ascii="Times New Roman" w:hAnsi="Times New Roman" w:cs="Times New Roman"/>
          <w:sz w:val="24"/>
          <w:szCs w:val="24"/>
        </w:rPr>
        <w:t xml:space="preserve"> </w:t>
      </w:r>
      <w:r w:rsidR="002E4D27">
        <w:rPr>
          <w:rFonts w:ascii="Times New Roman" w:hAnsi="Times New Roman" w:cs="Times New Roman"/>
          <w:sz w:val="24"/>
          <w:szCs w:val="24"/>
        </w:rPr>
        <w:t xml:space="preserve">som </w:t>
      </w:r>
      <w:r w:rsidR="002E4D27" w:rsidRPr="00BF0E57">
        <w:rPr>
          <w:rFonts w:ascii="Times New Roman" w:hAnsi="Times New Roman" w:cs="Times New Roman"/>
          <w:sz w:val="24"/>
          <w:szCs w:val="24"/>
        </w:rPr>
        <w:t>handlar om ärendet rör din make, sambo, föräldrar, barn eller sysko</w:t>
      </w:r>
      <w:r w:rsidR="002E4D27">
        <w:rPr>
          <w:rFonts w:ascii="Times New Roman" w:hAnsi="Times New Roman" w:cs="Times New Roman"/>
          <w:sz w:val="24"/>
          <w:szCs w:val="24"/>
        </w:rPr>
        <w:t>n eller någon annan närstående.</w:t>
      </w:r>
      <w:r w:rsidR="00F0192E">
        <w:rPr>
          <w:rFonts w:ascii="Times New Roman" w:hAnsi="Times New Roman" w:cs="Times New Roman"/>
          <w:sz w:val="24"/>
          <w:szCs w:val="24"/>
        </w:rPr>
        <w:t>.</w:t>
      </w:r>
      <w:r w:rsidRPr="00BF0E57">
        <w:rPr>
          <w:rFonts w:ascii="Times New Roman" w:hAnsi="Times New Roman" w:cs="Times New Roman"/>
          <w:sz w:val="24"/>
          <w:szCs w:val="24"/>
        </w:rPr>
        <w:t xml:space="preserve"> </w:t>
      </w:r>
      <w:r>
        <w:rPr>
          <w:rFonts w:ascii="Times New Roman" w:hAnsi="Times New Roman" w:cs="Times New Roman"/>
          <w:sz w:val="24"/>
          <w:szCs w:val="24"/>
        </w:rPr>
        <w:br/>
      </w:r>
    </w:p>
    <w:p w:rsidR="00096535"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 xml:space="preserve">I dessa avseende menas att </w:t>
      </w:r>
      <w:r w:rsidR="002E4D27">
        <w:rPr>
          <w:rFonts w:ascii="Times New Roman" w:hAnsi="Times New Roman" w:cs="Times New Roman"/>
          <w:sz w:val="24"/>
          <w:szCs w:val="24"/>
        </w:rPr>
        <w:t xml:space="preserve">du är jävig om </w:t>
      </w:r>
      <w:r w:rsidRPr="00BF0E57">
        <w:rPr>
          <w:rFonts w:ascii="Times New Roman" w:hAnsi="Times New Roman" w:cs="Times New Roman"/>
          <w:sz w:val="24"/>
          <w:szCs w:val="24"/>
        </w:rPr>
        <w:t xml:space="preserve">ärendet berör dig </w:t>
      </w:r>
      <w:r>
        <w:rPr>
          <w:rFonts w:ascii="Times New Roman" w:hAnsi="Times New Roman" w:cs="Times New Roman"/>
          <w:sz w:val="24"/>
          <w:szCs w:val="24"/>
        </w:rPr>
        <w:t xml:space="preserve">personligen </w:t>
      </w:r>
      <w:r w:rsidRPr="00BF0E57">
        <w:rPr>
          <w:rFonts w:ascii="Times New Roman" w:hAnsi="Times New Roman" w:cs="Times New Roman"/>
          <w:sz w:val="24"/>
          <w:szCs w:val="24"/>
        </w:rPr>
        <w:t>som individ snarare än som del av ett kollektiv. Med personligen berörd avses ett ärende som berör dig eller dina närstående och därmed kan äventyra din opartiskhet. T</w:t>
      </w:r>
      <w:r w:rsidR="002E4D27">
        <w:rPr>
          <w:rFonts w:ascii="Times New Roman" w:hAnsi="Times New Roman" w:cs="Times New Roman"/>
          <w:sz w:val="24"/>
          <w:szCs w:val="24"/>
        </w:rPr>
        <w:t>.</w:t>
      </w:r>
      <w:r w:rsidRPr="00BF0E57">
        <w:rPr>
          <w:rFonts w:ascii="Times New Roman" w:hAnsi="Times New Roman" w:cs="Times New Roman"/>
          <w:sz w:val="24"/>
          <w:szCs w:val="24"/>
        </w:rPr>
        <w:t>ex</w:t>
      </w:r>
      <w:r w:rsidR="002E4D27">
        <w:rPr>
          <w:rFonts w:ascii="Times New Roman" w:hAnsi="Times New Roman" w:cs="Times New Roman"/>
          <w:sz w:val="24"/>
          <w:szCs w:val="24"/>
        </w:rPr>
        <w:t>.</w:t>
      </w:r>
      <w:r w:rsidRPr="00BF0E57">
        <w:rPr>
          <w:rFonts w:ascii="Times New Roman" w:hAnsi="Times New Roman" w:cs="Times New Roman"/>
          <w:sz w:val="24"/>
          <w:szCs w:val="24"/>
        </w:rPr>
        <w:t xml:space="preserve"> </w:t>
      </w:r>
      <w:r>
        <w:rPr>
          <w:rFonts w:ascii="Times New Roman" w:hAnsi="Times New Roman" w:cs="Times New Roman"/>
          <w:sz w:val="24"/>
          <w:szCs w:val="24"/>
        </w:rPr>
        <w:t xml:space="preserve">ett </w:t>
      </w:r>
      <w:r w:rsidRPr="00BF0E57">
        <w:rPr>
          <w:rFonts w:ascii="Times New Roman" w:hAnsi="Times New Roman" w:cs="Times New Roman"/>
          <w:sz w:val="24"/>
          <w:szCs w:val="24"/>
        </w:rPr>
        <w:t>beslut om en taxa</w:t>
      </w:r>
      <w:r>
        <w:rPr>
          <w:rFonts w:ascii="Times New Roman" w:hAnsi="Times New Roman" w:cs="Times New Roman"/>
          <w:sz w:val="24"/>
          <w:szCs w:val="24"/>
        </w:rPr>
        <w:t xml:space="preserve">, detta </w:t>
      </w:r>
      <w:r w:rsidRPr="00BF0E57">
        <w:rPr>
          <w:rFonts w:ascii="Times New Roman" w:hAnsi="Times New Roman" w:cs="Times New Roman"/>
          <w:sz w:val="24"/>
          <w:szCs w:val="24"/>
        </w:rPr>
        <w:t xml:space="preserve">berör </w:t>
      </w:r>
      <w:r w:rsidR="002E4D27">
        <w:rPr>
          <w:rFonts w:ascii="Times New Roman" w:hAnsi="Times New Roman" w:cs="Times New Roman"/>
          <w:sz w:val="24"/>
          <w:szCs w:val="24"/>
        </w:rPr>
        <w:t>dig</w:t>
      </w:r>
      <w:r>
        <w:rPr>
          <w:rFonts w:ascii="Times New Roman" w:hAnsi="Times New Roman" w:cs="Times New Roman"/>
          <w:sz w:val="24"/>
          <w:szCs w:val="24"/>
        </w:rPr>
        <w:t xml:space="preserve"> som</w:t>
      </w:r>
      <w:r w:rsidRPr="00BF0E57">
        <w:rPr>
          <w:rFonts w:ascii="Times New Roman" w:hAnsi="Times New Roman" w:cs="Times New Roman"/>
          <w:sz w:val="24"/>
          <w:szCs w:val="24"/>
        </w:rPr>
        <w:t xml:space="preserve"> förtroendevald som individ men beslutet fattas för kollektivet. Skulle </w:t>
      </w:r>
      <w:r w:rsidR="002E4D27">
        <w:rPr>
          <w:rFonts w:ascii="Times New Roman" w:hAnsi="Times New Roman" w:cs="Times New Roman"/>
          <w:sz w:val="24"/>
          <w:szCs w:val="24"/>
        </w:rPr>
        <w:t>ni</w:t>
      </w:r>
      <w:r w:rsidRPr="00BF0E57">
        <w:rPr>
          <w:rFonts w:ascii="Times New Roman" w:hAnsi="Times New Roman" w:cs="Times New Roman"/>
          <w:sz w:val="24"/>
          <w:szCs w:val="24"/>
        </w:rPr>
        <w:t xml:space="preserve"> besluta om en taxa som bara berörde dig </w:t>
      </w:r>
      <w:r>
        <w:rPr>
          <w:rFonts w:ascii="Times New Roman" w:hAnsi="Times New Roman" w:cs="Times New Roman"/>
          <w:sz w:val="24"/>
          <w:szCs w:val="24"/>
        </w:rPr>
        <w:t xml:space="preserve">personligen </w:t>
      </w:r>
      <w:r w:rsidRPr="00BF0E57">
        <w:rPr>
          <w:rFonts w:ascii="Times New Roman" w:hAnsi="Times New Roman" w:cs="Times New Roman"/>
          <w:sz w:val="24"/>
          <w:szCs w:val="24"/>
        </w:rPr>
        <w:t>eller ett fåtal förtroendevalda upps</w:t>
      </w:r>
      <w:r>
        <w:rPr>
          <w:rFonts w:ascii="Times New Roman" w:hAnsi="Times New Roman" w:cs="Times New Roman"/>
          <w:sz w:val="24"/>
          <w:szCs w:val="24"/>
        </w:rPr>
        <w:t xml:space="preserve">tår en jävsituation. </w:t>
      </w:r>
    </w:p>
    <w:p w:rsidR="002E4D27" w:rsidRPr="00BF0E57" w:rsidRDefault="002E4D27" w:rsidP="00FB0420">
      <w:pPr>
        <w:spacing w:after="0"/>
        <w:rPr>
          <w:rFonts w:ascii="Times New Roman" w:hAnsi="Times New Roman" w:cs="Times New Roman"/>
          <w:sz w:val="24"/>
          <w:szCs w:val="24"/>
        </w:rPr>
      </w:pPr>
    </w:p>
    <w:p w:rsidR="002E4D27"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 xml:space="preserve">Ärendena begränsas till och handlar i detta fall om ett ekonomiskt eller starkt personligt intresse av ärendets utgång. Har du ställningen som part i ärendet eller väntas beslutet medföra synnerlig nytta eller skada för dig eller din släkt är du jävig. Är du eller någon i din släkt tex chef eller äger andelar i ett bolag som ärendet rör anses du </w:t>
      </w:r>
      <w:r w:rsidR="002E4D27">
        <w:rPr>
          <w:rFonts w:ascii="Times New Roman" w:hAnsi="Times New Roman" w:cs="Times New Roman"/>
          <w:sz w:val="24"/>
          <w:szCs w:val="24"/>
        </w:rPr>
        <w:t xml:space="preserve">också </w:t>
      </w:r>
      <w:r w:rsidRPr="00BF0E57">
        <w:rPr>
          <w:rFonts w:ascii="Times New Roman" w:hAnsi="Times New Roman" w:cs="Times New Roman"/>
          <w:sz w:val="24"/>
          <w:szCs w:val="24"/>
        </w:rPr>
        <w:t xml:space="preserve">vara jävig. </w:t>
      </w:r>
    </w:p>
    <w:p w:rsidR="00096535" w:rsidRPr="00BF0E57"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 xml:space="preserve">  </w:t>
      </w:r>
    </w:p>
    <w:p w:rsidR="00096535"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Som jävig får du inte delta i vare sig handläggning, debatt eller beslut av ärende</w:t>
      </w:r>
      <w:r w:rsidR="002E4D27">
        <w:rPr>
          <w:rFonts w:ascii="Times New Roman" w:hAnsi="Times New Roman" w:cs="Times New Roman"/>
          <w:sz w:val="24"/>
          <w:szCs w:val="24"/>
        </w:rPr>
        <w:t>t</w:t>
      </w:r>
      <w:r w:rsidRPr="00BF0E57">
        <w:rPr>
          <w:rFonts w:ascii="Times New Roman" w:hAnsi="Times New Roman" w:cs="Times New Roman"/>
          <w:sz w:val="24"/>
          <w:szCs w:val="24"/>
        </w:rPr>
        <w:t>. Grunderna för jäv är att du som förtroendevald har ett sådant förhållande till saken eller parterna i ärendet att det kan äventyra din opartiskhet.</w:t>
      </w:r>
    </w:p>
    <w:p w:rsidR="00096535" w:rsidRPr="00BF0E57" w:rsidRDefault="00096535" w:rsidP="00FB0420">
      <w:pPr>
        <w:spacing w:after="0"/>
        <w:rPr>
          <w:rFonts w:ascii="Times New Roman" w:hAnsi="Times New Roman" w:cs="Times New Roman"/>
          <w:sz w:val="24"/>
          <w:szCs w:val="24"/>
        </w:rPr>
      </w:pPr>
      <w:r w:rsidRPr="00BF0E57">
        <w:rPr>
          <w:rFonts w:ascii="Times New Roman" w:hAnsi="Times New Roman" w:cs="Times New Roman"/>
          <w:sz w:val="24"/>
          <w:szCs w:val="24"/>
        </w:rPr>
        <w:t xml:space="preserve"> </w:t>
      </w:r>
    </w:p>
    <w:p w:rsidR="00096535" w:rsidRPr="00BF0E57" w:rsidRDefault="00096535" w:rsidP="00FB0420">
      <w:pPr>
        <w:spacing w:after="0"/>
        <w:rPr>
          <w:rFonts w:ascii="Times New Roman" w:hAnsi="Times New Roman" w:cs="Times New Roman"/>
          <w:sz w:val="24"/>
          <w:szCs w:val="24"/>
        </w:rPr>
      </w:pPr>
      <w:r w:rsidRPr="00097EF6">
        <w:rPr>
          <w:rFonts w:ascii="Times New Roman" w:hAnsi="Times New Roman" w:cs="Times New Roman"/>
          <w:b/>
          <w:sz w:val="24"/>
          <w:szCs w:val="24"/>
        </w:rPr>
        <w:t>Redovisningsskyldiga</w:t>
      </w:r>
      <w:r>
        <w:rPr>
          <w:rFonts w:ascii="Times New Roman" w:hAnsi="Times New Roman" w:cs="Times New Roman"/>
          <w:sz w:val="24"/>
          <w:szCs w:val="24"/>
        </w:rPr>
        <w:t>, d</w:t>
      </w:r>
      <w:r w:rsidRPr="00BF0E57">
        <w:rPr>
          <w:rFonts w:ascii="Times New Roman" w:hAnsi="Times New Roman" w:cs="Times New Roman"/>
          <w:sz w:val="24"/>
          <w:szCs w:val="24"/>
        </w:rPr>
        <w:t xml:space="preserve">en som är redovisningsskyldig till kommunen får inte delta i val av revisor för granskning av verksamhet som omfattas av redovisningsskyldigheten eller handläggningen av ärenden om ansvarsfrihet för verksamheten. Här gäller även släktskapsförhållandena enligt </w:t>
      </w:r>
      <w:proofErr w:type="spellStart"/>
      <w:r w:rsidRPr="00BF0E57">
        <w:rPr>
          <w:rFonts w:ascii="Times New Roman" w:hAnsi="Times New Roman" w:cs="Times New Roman"/>
          <w:sz w:val="24"/>
          <w:szCs w:val="24"/>
        </w:rPr>
        <w:t>släktskapsjäv</w:t>
      </w:r>
      <w:proofErr w:type="spellEnd"/>
      <w:r w:rsidRPr="00BF0E57">
        <w:rPr>
          <w:rFonts w:ascii="Times New Roman" w:hAnsi="Times New Roman" w:cs="Times New Roman"/>
          <w:sz w:val="24"/>
          <w:szCs w:val="24"/>
        </w:rPr>
        <w:t xml:space="preserve"> till den redovisningsskyldige. Det är därför fullmäktige först utser revisorer innan val till styrelsen och övriga nämnder görs, eftersom ledamöter och ersättare i nämnd är redovisningsskyldiga för nämndens verksamhet. </w:t>
      </w:r>
    </w:p>
    <w:p w:rsidR="00096535" w:rsidRPr="00BF0E57" w:rsidRDefault="00096535" w:rsidP="00FB0420">
      <w:pPr>
        <w:spacing w:after="0"/>
        <w:rPr>
          <w:rFonts w:ascii="Times New Roman" w:hAnsi="Times New Roman" w:cs="Times New Roman"/>
          <w:sz w:val="24"/>
          <w:szCs w:val="24"/>
        </w:rPr>
      </w:pPr>
    </w:p>
    <w:p w:rsidR="00096535"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Läs mer:</w:t>
      </w:r>
      <w:r w:rsidR="002E4D27">
        <w:rPr>
          <w:rFonts w:ascii="Times New Roman" w:hAnsi="Times New Roman" w:cs="Times New Roman"/>
          <w:sz w:val="24"/>
          <w:szCs w:val="24"/>
        </w:rPr>
        <w:t xml:space="preserve"> </w:t>
      </w:r>
      <w:hyperlink r:id="rId24"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5</w:t>
      </w:r>
      <w:r>
        <w:rPr>
          <w:rFonts w:ascii="Times New Roman" w:hAnsi="Times New Roman" w:cs="Times New Roman"/>
          <w:sz w:val="24"/>
          <w:szCs w:val="24"/>
        </w:rPr>
        <w:t xml:space="preserve"> kap §§ 47-49</w:t>
      </w:r>
    </w:p>
    <w:p w:rsidR="00096535" w:rsidRDefault="00096535" w:rsidP="00FB0420">
      <w:pPr>
        <w:pStyle w:val="Rubrik1"/>
        <w:spacing w:after="0"/>
      </w:pPr>
      <w:bookmarkStart w:id="10" w:name="_Toc536007510"/>
    </w:p>
    <w:p w:rsidR="00096535" w:rsidRDefault="00096535" w:rsidP="00FB0420">
      <w:pPr>
        <w:pStyle w:val="Rubrik1"/>
        <w:spacing w:after="0"/>
      </w:pPr>
      <w:r>
        <w:t>Arvoden</w:t>
      </w:r>
      <w:bookmarkEnd w:id="10"/>
    </w:p>
    <w:p w:rsidR="00096535" w:rsidRPr="00062B97" w:rsidRDefault="00096535" w:rsidP="00FB0420">
      <w:pPr>
        <w:spacing w:after="0"/>
        <w:rPr>
          <w:rFonts w:ascii="Times New Roman" w:hAnsi="Times New Roman" w:cs="Times New Roman"/>
        </w:rPr>
      </w:pPr>
      <w:r w:rsidRPr="00062B97">
        <w:rPr>
          <w:rFonts w:ascii="Times New Roman" w:hAnsi="Times New Roman" w:cs="Times New Roman"/>
        </w:rPr>
        <w:t>Förtroendevalda har rätt till ledighet från anställning, skälig ersättning för förlorad arbetsinkomst och barntillsyn, reseersättning samt pension m.m. Tjänstgörande ledamöter och ersättare har rätt till ersättning vid bl. a. sammanträde med kommunfullmäktige, kommunstyrelsen och nämnder, nämndberedningar och revisorernas sammanträden. Ersättning lämnas även vid partigruppsmöten för kommunfullmäktige samt vid protokolljustering och vissa studiebesök.</w:t>
      </w:r>
    </w:p>
    <w:p w:rsidR="00096535" w:rsidRPr="00062B97" w:rsidRDefault="00096535" w:rsidP="00FB0420">
      <w:pPr>
        <w:spacing w:after="0"/>
        <w:rPr>
          <w:rFonts w:ascii="Times New Roman" w:hAnsi="Times New Roman" w:cs="Times New Roman"/>
        </w:rPr>
      </w:pPr>
    </w:p>
    <w:p w:rsidR="00096535" w:rsidRPr="00062B97" w:rsidRDefault="00096535" w:rsidP="00FB0420">
      <w:pPr>
        <w:spacing w:after="0"/>
        <w:rPr>
          <w:rFonts w:ascii="Times New Roman" w:hAnsi="Times New Roman" w:cs="Times New Roman"/>
        </w:rPr>
      </w:pPr>
      <w:r w:rsidRPr="002E4D27">
        <w:rPr>
          <w:rFonts w:ascii="Times New Roman" w:hAnsi="Times New Roman" w:cs="Times New Roman"/>
        </w:rPr>
        <w:t>Arvode</w:t>
      </w:r>
      <w:r w:rsidRPr="00062B97">
        <w:rPr>
          <w:rFonts w:ascii="Times New Roman" w:hAnsi="Times New Roman" w:cs="Times New Roman"/>
        </w:rPr>
        <w:t xml:space="preserve"> för tex sammanträden ersätts med 655 kr per tillfälle dessutom får ni ett schablonbelopp på 821 kr för förlorad arbetsförtjänst. Har ni förlorad arbetsinkomst utöver schablonbeloppet ska detta styrkas genom intyg från arbetsgivare. Vid förändrad lön eller arbetstid som påverkar ersättningen lämnar ni in ett nytt intyg. Om det är oklart vilket belopp du förlorat beräknas ersättningen på din senast fastställda sjukpenninggrundande inkomst. Ersättning för förlorad arbetsinkomst utgår ej till förtroendevalda med årsarvode.</w:t>
      </w:r>
    </w:p>
    <w:p w:rsidR="00096535" w:rsidRDefault="00096535" w:rsidP="00FB0420">
      <w:pPr>
        <w:spacing w:after="0"/>
        <w:rPr>
          <w:rFonts w:ascii="Times New Roman" w:hAnsi="Times New Roman" w:cs="Times New Roman"/>
        </w:rPr>
      </w:pPr>
      <w:r w:rsidRPr="00062B97">
        <w:rPr>
          <w:rFonts w:ascii="Times New Roman" w:hAnsi="Times New Roman" w:cs="Times New Roman"/>
        </w:rPr>
        <w:t>Som förtroendevald kan du även ha rätt till ersättning för förlorad semesterförtjänst, föräldraledighet och pensionsförmån</w:t>
      </w:r>
      <w:r>
        <w:rPr>
          <w:rFonts w:ascii="Times New Roman" w:hAnsi="Times New Roman" w:cs="Times New Roman"/>
        </w:rPr>
        <w:t>.</w:t>
      </w:r>
      <w:r w:rsidRPr="00062B97">
        <w:rPr>
          <w:rFonts w:ascii="Times New Roman" w:hAnsi="Times New Roman" w:cs="Times New Roman"/>
        </w:rPr>
        <w:t xml:space="preserve"> </w:t>
      </w:r>
    </w:p>
    <w:p w:rsidR="002E4D27" w:rsidRPr="00062B97" w:rsidRDefault="002E4D27" w:rsidP="00FB0420">
      <w:pPr>
        <w:spacing w:after="0"/>
        <w:rPr>
          <w:rFonts w:ascii="Times New Roman" w:hAnsi="Times New Roman" w:cs="Times New Roman"/>
        </w:rPr>
      </w:pPr>
    </w:p>
    <w:p w:rsidR="00096535" w:rsidRDefault="00096535" w:rsidP="00FB0420">
      <w:pPr>
        <w:spacing w:after="0"/>
        <w:rPr>
          <w:rFonts w:ascii="Times New Roman" w:hAnsi="Times New Roman" w:cs="Times New Roman"/>
        </w:rPr>
      </w:pPr>
      <w:r w:rsidRPr="002E4D27">
        <w:rPr>
          <w:rFonts w:ascii="Times New Roman" w:hAnsi="Times New Roman" w:cs="Times New Roman"/>
        </w:rPr>
        <w:t>Årsarvode,</w:t>
      </w:r>
      <w:r w:rsidRPr="00062B97">
        <w:rPr>
          <w:rFonts w:ascii="Times New Roman" w:hAnsi="Times New Roman" w:cs="Times New Roman"/>
        </w:rPr>
        <w:t xml:space="preserve"> Förtroendevald som fullgör ett eller fler uppdrag som tillsammans uppgår till minst 40 procent av heltid har rätt till årsarvode.</w:t>
      </w:r>
    </w:p>
    <w:p w:rsidR="002E4D27" w:rsidRPr="00062B97" w:rsidRDefault="002E4D27" w:rsidP="00FB0420">
      <w:pPr>
        <w:spacing w:after="0"/>
        <w:rPr>
          <w:rFonts w:ascii="Times New Roman" w:hAnsi="Times New Roman" w:cs="Times New Roman"/>
        </w:rPr>
      </w:pPr>
    </w:p>
    <w:p w:rsidR="00096535" w:rsidRDefault="00096535" w:rsidP="00FB0420">
      <w:pPr>
        <w:spacing w:after="0"/>
        <w:rPr>
          <w:rFonts w:ascii="Times New Roman" w:hAnsi="Times New Roman" w:cs="Times New Roman"/>
        </w:rPr>
      </w:pPr>
      <w:r w:rsidRPr="002E4D27">
        <w:rPr>
          <w:rFonts w:ascii="Times New Roman" w:hAnsi="Times New Roman" w:cs="Times New Roman"/>
        </w:rPr>
        <w:t>Begränsas årligt arvode,</w:t>
      </w:r>
      <w:r w:rsidRPr="00062B97">
        <w:rPr>
          <w:rFonts w:ascii="Times New Roman" w:hAnsi="Times New Roman" w:cs="Times New Roman"/>
        </w:rPr>
        <w:t xml:space="preserve"> tex flesta ordförande i nämnderna, har en viss procent av årsarvodet i ersättning.</w:t>
      </w:r>
    </w:p>
    <w:p w:rsidR="002E4D27" w:rsidRPr="00062B97" w:rsidRDefault="002E4D27" w:rsidP="00FB0420">
      <w:pPr>
        <w:spacing w:after="0"/>
        <w:rPr>
          <w:rFonts w:ascii="Times New Roman" w:hAnsi="Times New Roman" w:cs="Times New Roman"/>
        </w:rPr>
      </w:pPr>
    </w:p>
    <w:p w:rsidR="00096535" w:rsidRDefault="00096535" w:rsidP="00FB0420">
      <w:pPr>
        <w:spacing w:after="0"/>
        <w:rPr>
          <w:rFonts w:ascii="Times New Roman" w:hAnsi="Times New Roman" w:cs="Times New Roman"/>
        </w:rPr>
      </w:pPr>
      <w:r w:rsidRPr="002E4D27">
        <w:rPr>
          <w:rFonts w:ascii="Times New Roman" w:hAnsi="Times New Roman" w:cs="Times New Roman"/>
        </w:rPr>
        <w:t>Partigruppledararvode,</w:t>
      </w:r>
      <w:r w:rsidRPr="00062B97">
        <w:rPr>
          <w:rFonts w:ascii="Times New Roman" w:hAnsi="Times New Roman" w:cs="Times New Roman"/>
        </w:rPr>
        <w:t xml:space="preserve"> Gruppledarnas ersättning är uppdelad i ett grundbelopp per parti som finns representerat i fullmäktige, för första mandatet ersätts gruppledaren med 105 400 kr. Dessutom finns ett mandatbundet belopp för övriga mandat per fullmäktigegrupp med 8,5 % = 8 959 kr/mandat. Gruppledararvodet utgör ersättning för partigruppmöten, gruppledarträffar samt andra möten och överläggningar som är kopplade till gruppledaruppdraget.</w:t>
      </w:r>
      <w:r w:rsidR="002E4D27">
        <w:rPr>
          <w:rFonts w:ascii="Times New Roman" w:hAnsi="Times New Roman" w:cs="Times New Roman"/>
        </w:rPr>
        <w:t xml:space="preserve"> </w:t>
      </w:r>
      <w:r w:rsidRPr="00062B97">
        <w:rPr>
          <w:rFonts w:ascii="Times New Roman" w:hAnsi="Times New Roman" w:cs="Times New Roman"/>
        </w:rPr>
        <w:t>I gruppledararvodet ingår att informera övriga fullmäktigeledamöter i sin fullmäktigegrupp om vad som behandlas på gruppledarträffar samt andra möten och överläggningar som är kopplade till gruppledaruppdraget.</w:t>
      </w:r>
    </w:p>
    <w:p w:rsidR="002E4D27" w:rsidRPr="00062B97" w:rsidRDefault="002E4D27" w:rsidP="00FB0420">
      <w:pPr>
        <w:spacing w:after="0"/>
        <w:rPr>
          <w:rFonts w:ascii="Times New Roman" w:hAnsi="Times New Roman" w:cs="Times New Roman"/>
        </w:rPr>
      </w:pPr>
    </w:p>
    <w:p w:rsidR="00096535" w:rsidRDefault="00096535" w:rsidP="00FB0420">
      <w:pPr>
        <w:spacing w:after="0"/>
        <w:rPr>
          <w:rFonts w:ascii="Times New Roman" w:hAnsi="Times New Roman" w:cs="Times New Roman"/>
          <w:bCs/>
          <w:color w:val="000000"/>
          <w:sz w:val="23"/>
          <w:szCs w:val="23"/>
        </w:rPr>
      </w:pPr>
      <w:r w:rsidRPr="002E4D27">
        <w:rPr>
          <w:rFonts w:ascii="Times New Roman" w:hAnsi="Times New Roman" w:cs="Times New Roman"/>
          <w:bCs/>
          <w:color w:val="000000"/>
          <w:sz w:val="23"/>
          <w:szCs w:val="23"/>
        </w:rPr>
        <w:t>Resekostnader och traktamenten,</w:t>
      </w:r>
      <w:r>
        <w:rPr>
          <w:rFonts w:ascii="Times New Roman" w:hAnsi="Times New Roman" w:cs="Times New Roman"/>
          <w:b/>
          <w:bCs/>
          <w:color w:val="000000"/>
          <w:sz w:val="23"/>
          <w:szCs w:val="23"/>
        </w:rPr>
        <w:t xml:space="preserve"> </w:t>
      </w:r>
      <w:r w:rsidRPr="00062B97">
        <w:rPr>
          <w:rFonts w:ascii="Times New Roman" w:hAnsi="Times New Roman" w:cs="Times New Roman"/>
          <w:bCs/>
          <w:color w:val="000000"/>
          <w:sz w:val="23"/>
          <w:szCs w:val="23"/>
        </w:rPr>
        <w:t>kostnader för resor</w:t>
      </w:r>
      <w:r>
        <w:rPr>
          <w:rFonts w:ascii="Times New Roman" w:hAnsi="Times New Roman" w:cs="Times New Roman"/>
          <w:bCs/>
          <w:color w:val="000000"/>
          <w:sz w:val="23"/>
          <w:szCs w:val="23"/>
        </w:rPr>
        <w:t xml:space="preserve"> tex </w:t>
      </w:r>
      <w:r w:rsidRPr="00062B97">
        <w:rPr>
          <w:rFonts w:ascii="Times New Roman" w:hAnsi="Times New Roman" w:cs="Times New Roman"/>
          <w:bCs/>
          <w:color w:val="000000"/>
          <w:sz w:val="23"/>
          <w:szCs w:val="23"/>
        </w:rPr>
        <w:t>till och från sammanträden och förrättningar ersätts enligt de grunder som fastställs för kommunens arbetstagare. Detsamma gäller vid förrättningar utanför kommunen, där ni kan få ersättning för resekostnader och traktamente. Ersättningen är 170 kr/</w:t>
      </w:r>
      <w:proofErr w:type="spellStart"/>
      <w:r w:rsidRPr="00062B97">
        <w:rPr>
          <w:rFonts w:ascii="Times New Roman" w:hAnsi="Times New Roman" w:cs="Times New Roman"/>
          <w:bCs/>
          <w:color w:val="000000"/>
          <w:sz w:val="23"/>
          <w:szCs w:val="23"/>
        </w:rPr>
        <w:t>tim</w:t>
      </w:r>
      <w:proofErr w:type="spellEnd"/>
      <w:r w:rsidRPr="00062B97">
        <w:rPr>
          <w:rFonts w:ascii="Times New Roman" w:hAnsi="Times New Roman" w:cs="Times New Roman"/>
          <w:bCs/>
          <w:color w:val="000000"/>
          <w:sz w:val="23"/>
          <w:szCs w:val="23"/>
        </w:rPr>
        <w:t xml:space="preserve"> vid färdtidsersättning.</w:t>
      </w:r>
    </w:p>
    <w:p w:rsidR="002E4D27" w:rsidRPr="00062B97" w:rsidRDefault="002E4D27" w:rsidP="00FB0420">
      <w:pPr>
        <w:spacing w:after="0"/>
        <w:rPr>
          <w:rFonts w:ascii="Times New Roman" w:hAnsi="Times New Roman" w:cs="Times New Roman"/>
        </w:rPr>
      </w:pPr>
    </w:p>
    <w:p w:rsidR="002E4D27" w:rsidRDefault="00096535" w:rsidP="00FB0420">
      <w:pPr>
        <w:spacing w:after="0"/>
        <w:rPr>
          <w:rFonts w:ascii="Times New Roman" w:hAnsi="Times New Roman" w:cs="Times New Roman"/>
        </w:rPr>
      </w:pPr>
      <w:r w:rsidRPr="002E4D27">
        <w:rPr>
          <w:rFonts w:ascii="Times New Roman" w:hAnsi="Times New Roman" w:cs="Times New Roman"/>
          <w:b/>
        </w:rPr>
        <w:t>Så här går det till</w:t>
      </w:r>
      <w:r w:rsidR="002E4D27" w:rsidRPr="002E4D27">
        <w:rPr>
          <w:rFonts w:ascii="Times New Roman" w:hAnsi="Times New Roman" w:cs="Times New Roman"/>
          <w:b/>
        </w:rPr>
        <w:t>:</w:t>
      </w:r>
      <w:r>
        <w:rPr>
          <w:rFonts w:ascii="Times New Roman" w:hAnsi="Times New Roman" w:cs="Times New Roman"/>
          <w:b/>
        </w:rPr>
        <w:t xml:space="preserve"> </w:t>
      </w:r>
      <w:r w:rsidRPr="00062B97">
        <w:rPr>
          <w:rFonts w:ascii="Times New Roman" w:hAnsi="Times New Roman" w:cs="Times New Roman"/>
        </w:rPr>
        <w:t>när mötet är avslutat och protokollet justerats, vanligtvis några dagar senare</w:t>
      </w:r>
      <w:r>
        <w:rPr>
          <w:rFonts w:ascii="Times New Roman" w:hAnsi="Times New Roman" w:cs="Times New Roman"/>
        </w:rPr>
        <w:t>,</w:t>
      </w:r>
      <w:r w:rsidRPr="00062B97">
        <w:rPr>
          <w:rFonts w:ascii="Times New Roman" w:hAnsi="Times New Roman" w:cs="Times New Roman"/>
        </w:rPr>
        <w:t xml:space="preserve"> registreras ert mötesarvode utifrån den närvaro som </w:t>
      </w:r>
      <w:r>
        <w:rPr>
          <w:rFonts w:ascii="Times New Roman" w:hAnsi="Times New Roman" w:cs="Times New Roman"/>
        </w:rPr>
        <w:t>kommunsekreterarna</w:t>
      </w:r>
      <w:r w:rsidRPr="00062B97">
        <w:rPr>
          <w:rFonts w:ascii="Times New Roman" w:hAnsi="Times New Roman" w:cs="Times New Roman"/>
        </w:rPr>
        <w:t xml:space="preserve"> har fört in på protokollet. Därför är det viktigt att ni anmäler när ni kommer sent eller om ni går tidigare från ett möte. </w:t>
      </w:r>
    </w:p>
    <w:p w:rsidR="002E4D27" w:rsidRDefault="002E4D27" w:rsidP="00FB0420">
      <w:pPr>
        <w:spacing w:after="0"/>
        <w:rPr>
          <w:rFonts w:ascii="Times New Roman" w:hAnsi="Times New Roman" w:cs="Times New Roman"/>
        </w:rPr>
      </w:pPr>
    </w:p>
    <w:p w:rsidR="002E4D27" w:rsidRDefault="00096535" w:rsidP="00FB0420">
      <w:pPr>
        <w:spacing w:after="0"/>
        <w:rPr>
          <w:rFonts w:ascii="Times New Roman" w:hAnsi="Times New Roman" w:cs="Times New Roman"/>
        </w:rPr>
      </w:pPr>
      <w:r w:rsidRPr="00062B97">
        <w:rPr>
          <w:rFonts w:ascii="Times New Roman" w:hAnsi="Times New Roman" w:cs="Times New Roman"/>
        </w:rPr>
        <w:t xml:space="preserve">Kostnader för </w:t>
      </w:r>
      <w:proofErr w:type="spellStart"/>
      <w:r w:rsidRPr="00062B97">
        <w:rPr>
          <w:rFonts w:ascii="Times New Roman" w:hAnsi="Times New Roman" w:cs="Times New Roman"/>
        </w:rPr>
        <w:t>ev</w:t>
      </w:r>
      <w:proofErr w:type="spellEnd"/>
      <w:r w:rsidRPr="00062B97">
        <w:rPr>
          <w:rFonts w:ascii="Times New Roman" w:hAnsi="Times New Roman" w:cs="Times New Roman"/>
        </w:rPr>
        <w:t xml:space="preserve"> resor </w:t>
      </w:r>
      <w:r>
        <w:rPr>
          <w:rFonts w:ascii="Times New Roman" w:hAnsi="Times New Roman" w:cs="Times New Roman"/>
        </w:rPr>
        <w:t xml:space="preserve">ska styrkas med tex kvitto. </w:t>
      </w:r>
      <w:r w:rsidRPr="00062B97">
        <w:rPr>
          <w:rFonts w:ascii="Times New Roman" w:hAnsi="Times New Roman" w:cs="Times New Roman"/>
        </w:rPr>
        <w:t>För resor med egen bil, ange</w:t>
      </w:r>
      <w:r>
        <w:rPr>
          <w:rFonts w:ascii="Times New Roman" w:hAnsi="Times New Roman" w:cs="Times New Roman"/>
        </w:rPr>
        <w:t>s</w:t>
      </w:r>
      <w:r w:rsidRPr="00062B97">
        <w:rPr>
          <w:rFonts w:ascii="Times New Roman" w:hAnsi="Times New Roman" w:cs="Times New Roman"/>
        </w:rPr>
        <w:t xml:space="preserve"> detta på lista som skickas runt vid varje mötestillfälle. Reseersättning</w:t>
      </w:r>
      <w:r>
        <w:rPr>
          <w:rFonts w:ascii="Times New Roman" w:hAnsi="Times New Roman" w:cs="Times New Roman"/>
        </w:rPr>
        <w:t>en</w:t>
      </w:r>
      <w:r w:rsidRPr="00062B97">
        <w:rPr>
          <w:rFonts w:ascii="Times New Roman" w:hAnsi="Times New Roman" w:cs="Times New Roman"/>
        </w:rPr>
        <w:t xml:space="preserve"> är 29 kr/mil, varav 18,50 kr är skattefritt.</w:t>
      </w:r>
      <w:r w:rsidR="002E4D27">
        <w:rPr>
          <w:rFonts w:ascii="Times New Roman" w:hAnsi="Times New Roman" w:cs="Times New Roman"/>
        </w:rPr>
        <w:t xml:space="preserve"> </w:t>
      </w:r>
    </w:p>
    <w:p w:rsidR="002E4D27" w:rsidRDefault="002E4D27" w:rsidP="00FB0420">
      <w:pPr>
        <w:spacing w:after="0"/>
        <w:rPr>
          <w:rFonts w:ascii="Times New Roman" w:hAnsi="Times New Roman" w:cs="Times New Roman"/>
        </w:rPr>
      </w:pPr>
    </w:p>
    <w:p w:rsidR="00096535" w:rsidRDefault="00096535" w:rsidP="00FB0420">
      <w:pPr>
        <w:spacing w:after="0"/>
        <w:rPr>
          <w:rFonts w:ascii="Times New Roman" w:hAnsi="Times New Roman" w:cs="Times New Roman"/>
        </w:rPr>
      </w:pPr>
      <w:r w:rsidRPr="00062B97">
        <w:rPr>
          <w:rFonts w:ascii="Times New Roman" w:hAnsi="Times New Roman" w:cs="Times New Roman"/>
        </w:rPr>
        <w:t xml:space="preserve">Om ni förlorat arbetsförtjänst </w:t>
      </w:r>
      <w:r>
        <w:rPr>
          <w:rFonts w:ascii="Times New Roman" w:hAnsi="Times New Roman" w:cs="Times New Roman"/>
        </w:rPr>
        <w:t xml:space="preserve">utöver </w:t>
      </w:r>
      <w:r w:rsidRPr="00062B97">
        <w:rPr>
          <w:rFonts w:ascii="Times New Roman" w:hAnsi="Times New Roman" w:cs="Times New Roman"/>
        </w:rPr>
        <w:t xml:space="preserve">schablonbelopp på 821 kr/dag ska ni lämna ni in en blankett vid varje mötestillfälle. </w:t>
      </w:r>
      <w:r>
        <w:rPr>
          <w:rFonts w:ascii="Times New Roman" w:hAnsi="Times New Roman" w:cs="Times New Roman"/>
        </w:rPr>
        <w:t xml:space="preserve">Er </w:t>
      </w:r>
      <w:r w:rsidRPr="00062B97">
        <w:rPr>
          <w:rFonts w:ascii="Times New Roman" w:hAnsi="Times New Roman" w:cs="Times New Roman"/>
        </w:rPr>
        <w:t xml:space="preserve">arbetsgivare fyller i </w:t>
      </w:r>
      <w:r>
        <w:rPr>
          <w:rFonts w:ascii="Times New Roman" w:hAnsi="Times New Roman" w:cs="Times New Roman"/>
        </w:rPr>
        <w:t xml:space="preserve">uppgifterna </w:t>
      </w:r>
      <w:r w:rsidRPr="00062B97">
        <w:rPr>
          <w:rFonts w:ascii="Times New Roman" w:hAnsi="Times New Roman" w:cs="Times New Roman"/>
        </w:rPr>
        <w:t>på er blankett och skriver under</w:t>
      </w:r>
      <w:r>
        <w:rPr>
          <w:rFonts w:ascii="Times New Roman" w:hAnsi="Times New Roman" w:cs="Times New Roman"/>
        </w:rPr>
        <w:t xml:space="preserve">. </w:t>
      </w:r>
      <w:r w:rsidRPr="00062B97">
        <w:rPr>
          <w:rFonts w:ascii="Times New Roman" w:hAnsi="Times New Roman" w:cs="Times New Roman"/>
        </w:rPr>
        <w:t xml:space="preserve">Detta är lämpligt om ni har olika avdrag per dag. </w:t>
      </w:r>
      <w:r>
        <w:rPr>
          <w:rFonts w:ascii="Times New Roman" w:hAnsi="Times New Roman" w:cs="Times New Roman"/>
        </w:rPr>
        <w:t xml:space="preserve">Blanketter och information hittar ni </w:t>
      </w:r>
      <w:hyperlink r:id="rId25" w:history="1">
        <w:r w:rsidRPr="004161A2">
          <w:rPr>
            <w:rStyle w:val="Hyperlnk"/>
            <w:rFonts w:ascii="Times New Roman" w:hAnsi="Times New Roman" w:cs="Times New Roman"/>
          </w:rPr>
          <w:t>h</w:t>
        </w:r>
        <w:r w:rsidRPr="004161A2">
          <w:rPr>
            <w:rStyle w:val="Hyperlnk"/>
            <w:rFonts w:ascii="Times New Roman" w:hAnsi="Times New Roman" w:cs="Times New Roman"/>
          </w:rPr>
          <w:t>ä</w:t>
        </w:r>
        <w:r w:rsidRPr="004161A2">
          <w:rPr>
            <w:rStyle w:val="Hyperlnk"/>
            <w:rFonts w:ascii="Times New Roman" w:hAnsi="Times New Roman" w:cs="Times New Roman"/>
          </w:rPr>
          <w:t>r</w:t>
        </w:r>
      </w:hyperlink>
      <w:r>
        <w:rPr>
          <w:rFonts w:ascii="Times New Roman" w:hAnsi="Times New Roman" w:cs="Times New Roman"/>
        </w:rPr>
        <w:t>.</w:t>
      </w:r>
      <w:r w:rsidRPr="00062B97">
        <w:rPr>
          <w:rFonts w:ascii="Times New Roman" w:hAnsi="Times New Roman" w:cs="Times New Roman"/>
        </w:rPr>
        <w:t xml:space="preserve"> </w:t>
      </w:r>
    </w:p>
    <w:p w:rsidR="002E4D27" w:rsidRPr="00062B97" w:rsidRDefault="002E4D27" w:rsidP="00FB0420">
      <w:pPr>
        <w:spacing w:after="0"/>
        <w:rPr>
          <w:rFonts w:ascii="Times New Roman" w:hAnsi="Times New Roman" w:cs="Times New Roman"/>
        </w:rPr>
      </w:pPr>
    </w:p>
    <w:p w:rsidR="00096535" w:rsidRDefault="00096535" w:rsidP="00FB0420">
      <w:pPr>
        <w:spacing w:after="0"/>
        <w:rPr>
          <w:rFonts w:ascii="Times New Roman" w:hAnsi="Times New Roman" w:cs="Times New Roman"/>
        </w:rPr>
      </w:pPr>
      <w:r w:rsidRPr="00062B97">
        <w:rPr>
          <w:rFonts w:ascii="Times New Roman" w:hAnsi="Times New Roman" w:cs="Times New Roman"/>
        </w:rPr>
        <w:t>Ni kan även lämna in ett intyg fr</w:t>
      </w:r>
      <w:r>
        <w:rPr>
          <w:rFonts w:ascii="Times New Roman" w:hAnsi="Times New Roman" w:cs="Times New Roman"/>
        </w:rPr>
        <w:t xml:space="preserve">ån arbetsgivaren där er lön per </w:t>
      </w:r>
      <w:r w:rsidRPr="00062B97">
        <w:rPr>
          <w:rFonts w:ascii="Times New Roman" w:hAnsi="Times New Roman" w:cs="Times New Roman"/>
        </w:rPr>
        <w:t xml:space="preserve">dag </w:t>
      </w:r>
      <w:r>
        <w:rPr>
          <w:rFonts w:ascii="Times New Roman" w:hAnsi="Times New Roman" w:cs="Times New Roman"/>
        </w:rPr>
        <w:t xml:space="preserve">eller timme </w:t>
      </w:r>
      <w:r w:rsidRPr="00062B97">
        <w:rPr>
          <w:rFonts w:ascii="Times New Roman" w:hAnsi="Times New Roman" w:cs="Times New Roman"/>
        </w:rPr>
        <w:t xml:space="preserve">framgår, </w:t>
      </w:r>
      <w:r>
        <w:rPr>
          <w:rFonts w:ascii="Times New Roman" w:hAnsi="Times New Roman" w:cs="Times New Roman"/>
        </w:rPr>
        <w:t xml:space="preserve">underlaget ska vara </w:t>
      </w:r>
      <w:r w:rsidRPr="00062B97">
        <w:rPr>
          <w:rFonts w:ascii="Times New Roman" w:hAnsi="Times New Roman" w:cs="Times New Roman"/>
        </w:rPr>
        <w:t xml:space="preserve">underskrivet med namnförtydligande av arbetsgivaren. Har ni samma avdrag alla </w:t>
      </w:r>
      <w:r>
        <w:rPr>
          <w:rFonts w:ascii="Times New Roman" w:hAnsi="Times New Roman" w:cs="Times New Roman"/>
        </w:rPr>
        <w:t>arbets</w:t>
      </w:r>
      <w:r w:rsidRPr="00062B97">
        <w:rPr>
          <w:rFonts w:ascii="Times New Roman" w:hAnsi="Times New Roman" w:cs="Times New Roman"/>
        </w:rPr>
        <w:t>dagar räcker det med att hänvisa till detta intyg när ni lämnar in er blankett för förlorad inkomst. Ni fyller då i den första delen. Ändras inkomsten/avdraget lämnar ni in ett nytt intyg från arbetsgivaren.</w:t>
      </w:r>
    </w:p>
    <w:p w:rsidR="002E4D27" w:rsidRPr="00062B97" w:rsidRDefault="002E4D27" w:rsidP="00FB0420">
      <w:pPr>
        <w:spacing w:after="0"/>
        <w:rPr>
          <w:rFonts w:ascii="Times New Roman" w:hAnsi="Times New Roman" w:cs="Times New Roman"/>
        </w:rPr>
      </w:pPr>
    </w:p>
    <w:p w:rsidR="00096535" w:rsidRPr="00062B97" w:rsidRDefault="00096535" w:rsidP="00FB0420">
      <w:pPr>
        <w:spacing w:after="0"/>
        <w:rPr>
          <w:rFonts w:ascii="Times New Roman" w:hAnsi="Times New Roman" w:cs="Times New Roman"/>
        </w:rPr>
      </w:pPr>
      <w:r w:rsidRPr="00062B97">
        <w:rPr>
          <w:rFonts w:ascii="Times New Roman" w:hAnsi="Times New Roman" w:cs="Times New Roman"/>
        </w:rPr>
        <w:t>Utbetalning sker en gång i månaden, månaden efter mötet och fullständiga uppgifter är inlämnade.</w:t>
      </w:r>
    </w:p>
    <w:p w:rsidR="00096535" w:rsidRPr="00062B97" w:rsidRDefault="00096535" w:rsidP="00FB0420">
      <w:pPr>
        <w:spacing w:after="0"/>
        <w:rPr>
          <w:rFonts w:ascii="Times New Roman" w:hAnsi="Times New Roman" w:cs="Times New Roman"/>
        </w:rPr>
      </w:pPr>
      <w:r w:rsidRPr="00062B97">
        <w:rPr>
          <w:rFonts w:ascii="Times New Roman" w:hAnsi="Times New Roman" w:cs="Times New Roman"/>
        </w:rPr>
        <w:lastRenderedPageBreak/>
        <w:t>Justering av ersättningen sker årligen av schablonbeloppet, årsarvodet samt arvodet för sammanträden m.m. Kommunstyrelsens arbets- och personalutskott fastställer dessa belopp. Avsikten är att den procentuella justeringen av arvoden ska följa den genomsnittliga procentuella löneökningen för anställda vid Piteå kommun.</w:t>
      </w:r>
    </w:p>
    <w:p w:rsidR="00096535" w:rsidRDefault="00096535" w:rsidP="00FB0420">
      <w:pPr>
        <w:spacing w:after="0"/>
        <w:rPr>
          <w:rFonts w:ascii="Times New Roman" w:hAnsi="Times New Roman" w:cs="Times New Roman"/>
        </w:rPr>
      </w:pPr>
    </w:p>
    <w:p w:rsidR="002E4D27" w:rsidRDefault="00096535" w:rsidP="00FB0420">
      <w:pPr>
        <w:spacing w:after="0"/>
        <w:rPr>
          <w:rFonts w:ascii="Times New Roman" w:hAnsi="Times New Roman" w:cs="Times New Roman"/>
          <w:sz w:val="24"/>
          <w:szCs w:val="24"/>
        </w:rPr>
      </w:pPr>
      <w:r>
        <w:rPr>
          <w:rFonts w:ascii="Times New Roman" w:hAnsi="Times New Roman" w:cs="Times New Roman"/>
          <w:sz w:val="24"/>
          <w:szCs w:val="24"/>
        </w:rPr>
        <w:t>Läs mer:</w:t>
      </w:r>
      <w:r w:rsidR="002E4D27">
        <w:rPr>
          <w:rFonts w:ascii="Times New Roman" w:hAnsi="Times New Roman" w:cs="Times New Roman"/>
          <w:sz w:val="24"/>
          <w:szCs w:val="24"/>
        </w:rPr>
        <w:t xml:space="preserve"> </w:t>
      </w:r>
      <w:hyperlink r:id="rId26" w:history="1">
        <w:r>
          <w:rPr>
            <w:rStyle w:val="Hyperlnk"/>
            <w:rFonts w:ascii="Times New Roman" w:hAnsi="Times New Roman" w:cs="Times New Roman"/>
            <w:sz w:val="24"/>
            <w:szCs w:val="24"/>
          </w:rPr>
          <w:t>K</w:t>
        </w:r>
        <w:r w:rsidRPr="006D0025">
          <w:rPr>
            <w:rStyle w:val="Hyperlnk"/>
            <w:rFonts w:ascii="Times New Roman" w:hAnsi="Times New Roman" w:cs="Times New Roman"/>
            <w:sz w:val="24"/>
            <w:szCs w:val="24"/>
          </w:rPr>
          <w:t>ommunallagen</w:t>
        </w:r>
      </w:hyperlink>
      <w:r w:rsidRPr="007D7E8A">
        <w:rPr>
          <w:rFonts w:ascii="Times New Roman" w:hAnsi="Times New Roman" w:cs="Times New Roman"/>
          <w:sz w:val="24"/>
          <w:szCs w:val="24"/>
        </w:rPr>
        <w:t xml:space="preserve"> </w:t>
      </w:r>
      <w:r>
        <w:rPr>
          <w:rFonts w:ascii="Times New Roman" w:hAnsi="Times New Roman" w:cs="Times New Roman"/>
          <w:sz w:val="24"/>
          <w:szCs w:val="24"/>
        </w:rPr>
        <w:t>4 kap §§ 11-18</w:t>
      </w:r>
      <w:r w:rsidR="002E4D27">
        <w:rPr>
          <w:rFonts w:ascii="Times New Roman" w:hAnsi="Times New Roman" w:cs="Times New Roman"/>
          <w:sz w:val="24"/>
          <w:szCs w:val="24"/>
        </w:rPr>
        <w:t xml:space="preserve"> och </w:t>
      </w:r>
      <w:hyperlink r:id="rId27" w:history="1">
        <w:r w:rsidRPr="004161A2">
          <w:rPr>
            <w:rStyle w:val="Hyperlnk"/>
            <w:rFonts w:ascii="Times New Roman" w:hAnsi="Times New Roman" w:cs="Times New Roman"/>
            <w:sz w:val="24"/>
            <w:szCs w:val="24"/>
          </w:rPr>
          <w:t>Bestämmelser om ersättnin</w:t>
        </w:r>
        <w:r w:rsidRPr="004161A2">
          <w:rPr>
            <w:rStyle w:val="Hyperlnk"/>
            <w:rFonts w:ascii="Times New Roman" w:hAnsi="Times New Roman" w:cs="Times New Roman"/>
            <w:sz w:val="24"/>
            <w:szCs w:val="24"/>
          </w:rPr>
          <w:t>g</w:t>
        </w:r>
        <w:r w:rsidRPr="004161A2">
          <w:rPr>
            <w:rStyle w:val="Hyperlnk"/>
            <w:rFonts w:ascii="Times New Roman" w:hAnsi="Times New Roman" w:cs="Times New Roman"/>
            <w:sz w:val="24"/>
            <w:szCs w:val="24"/>
          </w:rPr>
          <w:t xml:space="preserve"> till förtroendevalda</w:t>
        </w:r>
      </w:hyperlink>
      <w:r>
        <w:rPr>
          <w:rFonts w:ascii="Times New Roman" w:hAnsi="Times New Roman" w:cs="Times New Roman"/>
          <w:sz w:val="24"/>
          <w:szCs w:val="24"/>
        </w:rPr>
        <w:t xml:space="preserve"> </w:t>
      </w:r>
    </w:p>
    <w:p w:rsidR="00096535" w:rsidRPr="00062B97" w:rsidRDefault="00096535" w:rsidP="00FB0420">
      <w:pPr>
        <w:spacing w:after="0"/>
        <w:rPr>
          <w:rFonts w:ascii="Times New Roman" w:hAnsi="Times New Roman" w:cs="Times New Roman"/>
        </w:rPr>
      </w:pPr>
      <w:r w:rsidRPr="00062B97">
        <w:rPr>
          <w:rFonts w:ascii="Times New Roman" w:hAnsi="Times New Roman" w:cs="Times New Roman"/>
        </w:rPr>
        <w:t xml:space="preserve">Blanketter och bestämmelse finns på </w:t>
      </w:r>
      <w:hyperlink r:id="rId28" w:history="1">
        <w:r w:rsidRPr="00062B97">
          <w:rPr>
            <w:rStyle w:val="Hyperlnk"/>
            <w:rFonts w:ascii="Times New Roman" w:hAnsi="Times New Roman" w:cs="Times New Roman"/>
          </w:rPr>
          <w:t>https://www.pitea.se/</w:t>
        </w:r>
        <w:r w:rsidRPr="00062B97">
          <w:rPr>
            <w:rStyle w:val="Hyperlnk"/>
            <w:rFonts w:ascii="Times New Roman" w:hAnsi="Times New Roman" w:cs="Times New Roman"/>
          </w:rPr>
          <w:t>I</w:t>
        </w:r>
        <w:r w:rsidRPr="00062B97">
          <w:rPr>
            <w:rStyle w:val="Hyperlnk"/>
            <w:rFonts w:ascii="Times New Roman" w:hAnsi="Times New Roman" w:cs="Times New Roman"/>
          </w:rPr>
          <w:t>nvanare/Kommun-politik/Politik/</w:t>
        </w:r>
      </w:hyperlink>
      <w:r w:rsidRPr="00062B97">
        <w:rPr>
          <w:rFonts w:ascii="Times New Roman" w:hAnsi="Times New Roman" w:cs="Times New Roman"/>
        </w:rPr>
        <w:t xml:space="preserve"> </w:t>
      </w:r>
    </w:p>
    <w:p w:rsidR="00096535" w:rsidRDefault="00096535" w:rsidP="00FB0420">
      <w:pPr>
        <w:spacing w:after="0"/>
        <w:rPr>
          <w:rFonts w:ascii="Times New Roman" w:hAnsi="Times New Roman" w:cs="Times New Roman"/>
          <w:sz w:val="24"/>
          <w:szCs w:val="24"/>
        </w:rPr>
      </w:pPr>
    </w:p>
    <w:p w:rsidR="00096535" w:rsidRDefault="00096535" w:rsidP="00FB0420">
      <w:pPr>
        <w:pStyle w:val="Rubrik1"/>
        <w:spacing w:after="0"/>
      </w:pPr>
      <w:bookmarkStart w:id="11" w:name="_Toc536007511"/>
      <w:r>
        <w:t>Praktisk information</w:t>
      </w:r>
      <w:bookmarkEnd w:id="11"/>
    </w:p>
    <w:p w:rsidR="00096535" w:rsidRDefault="00096535" w:rsidP="00FB0420">
      <w:pPr>
        <w:pStyle w:val="Liststycke"/>
        <w:numPr>
          <w:ilvl w:val="0"/>
          <w:numId w:val="4"/>
        </w:numPr>
        <w:spacing w:after="0"/>
        <w:ind w:left="426"/>
        <w:rPr>
          <w:rFonts w:ascii="Times New Roman" w:hAnsi="Times New Roman" w:cs="Times New Roman"/>
          <w:sz w:val="24"/>
          <w:szCs w:val="24"/>
        </w:rPr>
      </w:pPr>
      <w:r>
        <w:rPr>
          <w:rFonts w:ascii="Times New Roman" w:hAnsi="Times New Roman" w:cs="Times New Roman"/>
          <w:sz w:val="24"/>
          <w:szCs w:val="24"/>
        </w:rPr>
        <w:t>Ingen förtäring är tillåten i sessionssalen</w:t>
      </w:r>
    </w:p>
    <w:p w:rsidR="00096535" w:rsidRDefault="00096535" w:rsidP="00FB0420">
      <w:pPr>
        <w:pStyle w:val="Liststycke"/>
        <w:numPr>
          <w:ilvl w:val="0"/>
          <w:numId w:val="4"/>
        </w:numPr>
        <w:spacing w:after="0"/>
        <w:ind w:left="426"/>
        <w:rPr>
          <w:rFonts w:ascii="Times New Roman" w:hAnsi="Times New Roman" w:cs="Times New Roman"/>
          <w:sz w:val="24"/>
          <w:szCs w:val="24"/>
        </w:rPr>
      </w:pPr>
      <w:r>
        <w:rPr>
          <w:rFonts w:ascii="Times New Roman" w:hAnsi="Times New Roman" w:cs="Times New Roman"/>
          <w:sz w:val="24"/>
          <w:szCs w:val="24"/>
        </w:rPr>
        <w:t>Fika serveras utanför Ovalen - 35 kr/person. Allergier anmäls till administratör.</w:t>
      </w:r>
    </w:p>
    <w:p w:rsidR="00096535" w:rsidRDefault="00096535" w:rsidP="00FB0420">
      <w:pPr>
        <w:pStyle w:val="Liststycke"/>
        <w:numPr>
          <w:ilvl w:val="0"/>
          <w:numId w:val="4"/>
        </w:numPr>
        <w:spacing w:after="0"/>
        <w:ind w:left="426"/>
        <w:rPr>
          <w:rFonts w:ascii="Times New Roman" w:hAnsi="Times New Roman" w:cs="Times New Roman"/>
          <w:sz w:val="24"/>
          <w:szCs w:val="24"/>
        </w:rPr>
      </w:pPr>
      <w:r>
        <w:rPr>
          <w:rFonts w:ascii="Times New Roman" w:hAnsi="Times New Roman" w:cs="Times New Roman"/>
          <w:sz w:val="24"/>
          <w:szCs w:val="24"/>
        </w:rPr>
        <w:t>Sopsortering – kärl finns utanför Sessionssalen och Ovalen</w:t>
      </w:r>
    </w:p>
    <w:p w:rsidR="00096535" w:rsidRDefault="00096535" w:rsidP="00FB0420">
      <w:pPr>
        <w:pStyle w:val="Liststycke"/>
        <w:numPr>
          <w:ilvl w:val="0"/>
          <w:numId w:val="4"/>
        </w:numPr>
        <w:spacing w:after="0"/>
        <w:ind w:left="426"/>
        <w:rPr>
          <w:rFonts w:ascii="Times New Roman" w:hAnsi="Times New Roman" w:cs="Times New Roman"/>
          <w:sz w:val="24"/>
          <w:szCs w:val="24"/>
        </w:rPr>
      </w:pPr>
      <w:r>
        <w:rPr>
          <w:rFonts w:ascii="Times New Roman" w:hAnsi="Times New Roman" w:cs="Times New Roman"/>
          <w:sz w:val="24"/>
          <w:szCs w:val="24"/>
        </w:rPr>
        <w:t>Pappersåtervinning – pappershandlingar kan slängas i svarta soptunnan i Sessionssalen</w:t>
      </w:r>
    </w:p>
    <w:p w:rsidR="00096535" w:rsidRDefault="00096535" w:rsidP="00FB0420">
      <w:pPr>
        <w:pStyle w:val="Liststycke"/>
        <w:numPr>
          <w:ilvl w:val="0"/>
          <w:numId w:val="4"/>
        </w:numPr>
        <w:spacing w:after="0"/>
        <w:ind w:left="426"/>
        <w:rPr>
          <w:rFonts w:ascii="Times New Roman" w:hAnsi="Times New Roman" w:cs="Times New Roman"/>
          <w:sz w:val="24"/>
          <w:szCs w:val="24"/>
        </w:rPr>
      </w:pPr>
      <w:r>
        <w:rPr>
          <w:rFonts w:ascii="Times New Roman" w:hAnsi="Times New Roman" w:cs="Times New Roman"/>
          <w:sz w:val="24"/>
          <w:szCs w:val="24"/>
        </w:rPr>
        <w:t xml:space="preserve">Parkering - Förtroendevalda och arvoderade till mindre än 50 % parkerar vid de för förtroendevalda avsatta 18 parkeringsplatserna utan avgift. Väljer man att ansluta sig till motorvärmaruttag betalas detta enligt anvisning vid motorvärmarstolpen via e-Parks APP/SMS-lösning. Avgiften är maximerad till 30 kr/dygn och 100 kr/månad. </w:t>
      </w:r>
    </w:p>
    <w:p w:rsidR="00096535" w:rsidRDefault="00096535" w:rsidP="00FB0420">
      <w:pPr>
        <w:spacing w:after="0"/>
        <w:ind w:left="426"/>
        <w:rPr>
          <w:rFonts w:ascii="Times New Roman" w:hAnsi="Times New Roman" w:cs="Times New Roman"/>
          <w:sz w:val="24"/>
          <w:szCs w:val="24"/>
        </w:rPr>
      </w:pPr>
      <w:r>
        <w:rPr>
          <w:rFonts w:ascii="Times New Roman" w:hAnsi="Times New Roman" w:cs="Times New Roman"/>
          <w:sz w:val="24"/>
          <w:szCs w:val="24"/>
        </w:rPr>
        <w:t xml:space="preserve">Om de 18 för förtroendevalda parkeringarna inte skulle räcka till får besöksparkeringarna användas. Registrera då din parkering vid terminalen i foajén. </w:t>
      </w:r>
    </w:p>
    <w:p w:rsidR="00096535" w:rsidRDefault="00096535" w:rsidP="00FB0420">
      <w:pPr>
        <w:spacing w:after="0"/>
        <w:ind w:left="426"/>
        <w:rPr>
          <w:rFonts w:ascii="Times New Roman" w:hAnsi="Times New Roman" w:cs="Times New Roman"/>
          <w:sz w:val="24"/>
          <w:szCs w:val="24"/>
        </w:rPr>
      </w:pPr>
      <w:r>
        <w:rPr>
          <w:rFonts w:ascii="Times New Roman" w:hAnsi="Times New Roman" w:cs="Times New Roman"/>
          <w:sz w:val="24"/>
          <w:szCs w:val="24"/>
        </w:rPr>
        <w:t>Vid användandet av parkerings-/motorvärmarplats vid stadshuset ska alltid tilldelat parkeringstillstånd finnas väl synligt i framrutan, ansökan görs hos Eva Sonnenschein, fastighets- och serviceförvaltningen. Ange: namn, registreringsnummer (flera nr kan anges) och den nämnd/styrelse/fullmäktige ni sitter i.</w:t>
      </w:r>
    </w:p>
    <w:p w:rsidR="00096535" w:rsidRDefault="00096535" w:rsidP="00FB0420">
      <w:pPr>
        <w:pStyle w:val="Liststycke"/>
        <w:numPr>
          <w:ilvl w:val="0"/>
          <w:numId w:val="4"/>
        </w:numPr>
        <w:spacing w:after="0"/>
        <w:ind w:left="426"/>
        <w:rPr>
          <w:rFonts w:ascii="Times New Roman" w:hAnsi="Times New Roman" w:cs="Times New Roman"/>
          <w:sz w:val="24"/>
          <w:szCs w:val="24"/>
        </w:rPr>
      </w:pPr>
      <w:r>
        <w:rPr>
          <w:rFonts w:ascii="Times New Roman" w:hAnsi="Times New Roman" w:cs="Times New Roman"/>
          <w:sz w:val="24"/>
          <w:szCs w:val="24"/>
        </w:rPr>
        <w:t>Passerkort till Stadshuset. Ordinarie ledamot i nämnd, har möjlighet att få passerkort, om den verksamhet denne företräder finns i stadshuset. Då endast under ordinarie öppettider och begränsningar kan finnas till vissa säkerhetszoner inom byggnaden. För passerkort – meddela kommunledningsförvaltningen.</w:t>
      </w:r>
    </w:p>
    <w:p w:rsidR="00096535" w:rsidRPr="00C57D48" w:rsidRDefault="00096535" w:rsidP="00FB0420">
      <w:pPr>
        <w:spacing w:after="0"/>
        <w:rPr>
          <w:rFonts w:ascii="Times New Roman" w:hAnsi="Times New Roman" w:cs="Times New Roman"/>
          <w:sz w:val="24"/>
          <w:szCs w:val="24"/>
        </w:rPr>
      </w:pPr>
    </w:p>
    <w:p w:rsidR="00C92D77" w:rsidRPr="00096535" w:rsidRDefault="00C92D77" w:rsidP="00FB0420">
      <w:pPr>
        <w:spacing w:after="0"/>
      </w:pPr>
    </w:p>
    <w:sectPr w:rsidR="00C92D77" w:rsidRPr="00096535" w:rsidSect="00096535">
      <w:headerReference w:type="default" r:id="rId29"/>
      <w:footerReference w:type="default" r:id="rId30"/>
      <w:pgSz w:w="11906" w:h="16838"/>
      <w:pgMar w:top="1074" w:right="566" w:bottom="1417" w:left="1417" w:header="680"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535" w:rsidRDefault="00096535" w:rsidP="006336AD">
      <w:r>
        <w:separator/>
      </w:r>
    </w:p>
  </w:endnote>
  <w:endnote w:type="continuationSeparator" w:id="0">
    <w:p w:rsidR="00096535" w:rsidRDefault="00096535" w:rsidP="0063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106" w:rsidRPr="006C6BED" w:rsidRDefault="00F14875" w:rsidP="006C6BED">
    <w:pPr>
      <w:pStyle w:val="Sidfot"/>
      <w:tabs>
        <w:tab w:val="clear" w:pos="4536"/>
        <w:tab w:val="left" w:pos="2268"/>
        <w:tab w:val="left" w:pos="4962"/>
      </w:tabs>
      <w:rPr>
        <w:rFonts w:ascii="Gill Sans MT" w:hAnsi="Gill Sans MT"/>
        <w:sz w:val="16"/>
        <w:szCs w:val="16"/>
      </w:rPr>
    </w:pPr>
    <w:r>
      <w:rPr>
        <w:noProof/>
        <w:lang w:eastAsia="sv-SE"/>
      </w:rPr>
      <mc:AlternateContent>
        <mc:Choice Requires="wps">
          <w:drawing>
            <wp:anchor distT="4294967295" distB="4294967295" distL="114300" distR="114300" simplePos="0" relativeHeight="251657216" behindDoc="0" locked="0" layoutInCell="1" allowOverlap="1">
              <wp:simplePos x="0" y="0"/>
              <wp:positionH relativeFrom="column">
                <wp:posOffset>-113665</wp:posOffset>
              </wp:positionH>
              <wp:positionV relativeFrom="paragraph">
                <wp:posOffset>-123191</wp:posOffset>
              </wp:positionV>
              <wp:extent cx="6057900" cy="0"/>
              <wp:effectExtent l="0" t="0" r="0" b="0"/>
              <wp:wrapNone/>
              <wp:docPr id="1" name="Ra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EA5434" id="Rak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95pt,-9.7pt" to="46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" strokeweight="1pt"/>
          </w:pict>
        </mc:Fallback>
      </mc:AlternateContent>
    </w:r>
    <w:r w:rsidR="00EE7106" w:rsidRPr="00C92D77">
      <w:rPr>
        <w:rFonts w:ascii="Gill Sans MT" w:hAnsi="Gill Sans MT"/>
        <w:sz w:val="16"/>
        <w:szCs w:val="16"/>
      </w:rPr>
      <w:t>Postadress</w:t>
    </w:r>
    <w:r w:rsidR="006C6BED" w:rsidRPr="00705697">
      <w:rPr>
        <w:rFonts w:ascii="Gill Sans MT" w:hAnsi="Gill Sans MT"/>
        <w:sz w:val="16"/>
        <w:szCs w:val="16"/>
      </w:rPr>
      <w:t>:</w:t>
    </w:r>
    <w:r w:rsidR="00EE7106" w:rsidRPr="006C6BED">
      <w:rPr>
        <w:rFonts w:ascii="Gill Sans MT" w:hAnsi="Gill Sans MT"/>
        <w:sz w:val="16"/>
        <w:szCs w:val="16"/>
      </w:rPr>
      <w:t xml:space="preserve"> </w:t>
    </w:r>
    <w:r w:rsidR="00EE7106" w:rsidRPr="00C92D77">
      <w:rPr>
        <w:rFonts w:ascii="Gill Sans MT" w:hAnsi="Gill Sans MT"/>
        <w:sz w:val="16"/>
        <w:szCs w:val="16"/>
      </w:rPr>
      <w:t>941 85 Piteå</w:t>
    </w:r>
    <w:r w:rsidR="00EE7106" w:rsidRPr="006C6BED">
      <w:rPr>
        <w:rFonts w:ascii="Gill Sans MT" w:hAnsi="Gill Sans MT"/>
        <w:sz w:val="16"/>
        <w:szCs w:val="16"/>
      </w:rPr>
      <w:tab/>
    </w:r>
    <w:r w:rsidR="006C6BED" w:rsidRPr="00C92D77">
      <w:rPr>
        <w:rFonts w:ascii="Gill Sans MT" w:hAnsi="Gill Sans MT"/>
        <w:sz w:val="16"/>
        <w:szCs w:val="16"/>
      </w:rPr>
      <w:t>Besöksadress</w:t>
    </w:r>
    <w:r w:rsidR="006C6BED" w:rsidRPr="00705697">
      <w:rPr>
        <w:rFonts w:ascii="Gill Sans MT" w:hAnsi="Gill Sans MT"/>
        <w:sz w:val="16"/>
        <w:szCs w:val="16"/>
      </w:rPr>
      <w:t>:</w:t>
    </w:r>
    <w:r w:rsidR="006C6BED">
      <w:rPr>
        <w:rFonts w:ascii="Gill Sans MT" w:hAnsi="Gill Sans MT"/>
        <w:sz w:val="16"/>
        <w:szCs w:val="16"/>
      </w:rPr>
      <w:t xml:space="preserve"> </w:t>
    </w:r>
    <w:r w:rsidR="006C6BED" w:rsidRPr="00C92D77">
      <w:rPr>
        <w:rFonts w:ascii="Gill Sans MT" w:hAnsi="Gill Sans MT"/>
        <w:sz w:val="16"/>
        <w:szCs w:val="16"/>
      </w:rPr>
      <w:t>Svartuddsvägen 1</w:t>
    </w:r>
    <w:r w:rsidR="006C6BED">
      <w:rPr>
        <w:rFonts w:ascii="Gill Sans MT" w:hAnsi="Gill Sans MT"/>
        <w:sz w:val="16"/>
        <w:szCs w:val="16"/>
      </w:rPr>
      <w:tab/>
    </w:r>
    <w:r w:rsidR="00EE7106" w:rsidRPr="00C92D77">
      <w:rPr>
        <w:rFonts w:ascii="Gill Sans MT" w:hAnsi="Gill Sans MT"/>
        <w:sz w:val="16"/>
        <w:szCs w:val="16"/>
      </w:rPr>
      <w:t>Telefo</w:t>
    </w:r>
    <w:r w:rsidR="006C6BED" w:rsidRPr="00C92D77">
      <w:rPr>
        <w:rFonts w:ascii="Gill Sans MT" w:hAnsi="Gill Sans MT"/>
        <w:sz w:val="16"/>
        <w:szCs w:val="16"/>
      </w:rPr>
      <w:t>n</w:t>
    </w:r>
    <w:r w:rsidR="006C6BED" w:rsidRPr="00705697">
      <w:rPr>
        <w:rFonts w:ascii="Gill Sans MT" w:hAnsi="Gill Sans MT"/>
        <w:sz w:val="16"/>
        <w:szCs w:val="16"/>
      </w:rPr>
      <w:t>:</w:t>
    </w:r>
    <w:r w:rsidR="00EE7106" w:rsidRPr="006C6BED">
      <w:rPr>
        <w:rFonts w:ascii="Gill Sans MT" w:hAnsi="Gill Sans MT"/>
        <w:sz w:val="16"/>
        <w:szCs w:val="16"/>
      </w:rPr>
      <w:t xml:space="preserve"> </w:t>
    </w:r>
    <w:r w:rsidR="00EE7106" w:rsidRPr="00C92D77">
      <w:rPr>
        <w:rFonts w:ascii="Gill Sans MT" w:hAnsi="Gill Sans MT"/>
        <w:sz w:val="16"/>
        <w:szCs w:val="16"/>
      </w:rPr>
      <w:t>0911-69 60 00</w:t>
    </w:r>
    <w:r w:rsidR="00EE7106" w:rsidRPr="006C6BED">
      <w:rPr>
        <w:rFonts w:ascii="Gill Sans MT" w:hAnsi="Gill Sans MT"/>
        <w:sz w:val="16"/>
        <w:szCs w:val="16"/>
      </w:rPr>
      <w:tab/>
    </w:r>
    <w:r w:rsidR="00EE7106" w:rsidRPr="00C92D77">
      <w:rPr>
        <w:rFonts w:ascii="Gill Sans MT" w:hAnsi="Gill Sans MT"/>
        <w:sz w:val="16"/>
        <w:szCs w:val="16"/>
      </w:rPr>
      <w:t>Webbadress</w:t>
    </w:r>
    <w:r w:rsidR="006C6BED">
      <w:rPr>
        <w:rFonts w:ascii="Gill Sans MT" w:hAnsi="Gill Sans MT"/>
        <w:sz w:val="16"/>
        <w:szCs w:val="16"/>
      </w:rPr>
      <w:t xml:space="preserve">: </w:t>
    </w:r>
    <w:r w:rsidR="00EE7106" w:rsidRPr="00C92D77">
      <w:rPr>
        <w:rFonts w:ascii="Gill Sans MT" w:hAnsi="Gill Sans MT"/>
        <w:sz w:val="16"/>
        <w:szCs w:val="16"/>
      </w:rPr>
      <w:t>www.pitea.se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535" w:rsidRDefault="00096535" w:rsidP="006336AD">
      <w:r>
        <w:separator/>
      </w:r>
    </w:p>
  </w:footnote>
  <w:footnote w:type="continuationSeparator" w:id="0">
    <w:p w:rsidR="00096535" w:rsidRDefault="00096535" w:rsidP="00633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00" w:type="dxa"/>
      <w:tblInd w:w="1" w:type="dxa"/>
      <w:tblLayout w:type="fixed"/>
      <w:tblCellMar>
        <w:left w:w="85" w:type="dxa"/>
        <w:right w:w="71" w:type="dxa"/>
      </w:tblCellMar>
      <w:tblLook w:val="0000" w:firstRow="0" w:lastRow="0" w:firstColumn="0" w:lastColumn="0" w:noHBand="0" w:noVBand="0"/>
    </w:tblPr>
    <w:tblGrid>
      <w:gridCol w:w="5417"/>
      <w:gridCol w:w="3683"/>
    </w:tblGrid>
    <w:tr w:rsidR="009B1891" w:rsidRPr="00256060" w:rsidTr="004054B7">
      <w:trPr>
        <w:trHeight w:val="958"/>
      </w:trPr>
      <w:tc>
        <w:tcPr>
          <w:tcW w:w="5417" w:type="dxa"/>
          <w:tcBorders>
            <w:top w:val="nil"/>
            <w:left w:val="nil"/>
            <w:right w:val="nil"/>
          </w:tcBorders>
        </w:tcPr>
        <w:p w:rsidR="009B1891" w:rsidRPr="003B407E" w:rsidRDefault="00F14875" w:rsidP="004054B7">
          <w:pPr>
            <w:pStyle w:val="Sidhuvud"/>
            <w:tabs>
              <w:tab w:val="left" w:pos="851"/>
              <w:tab w:val="left" w:pos="5520"/>
            </w:tabs>
            <w:spacing w:before="80"/>
            <w:rPr>
              <w:sz w:val="24"/>
              <w:szCs w:val="24"/>
            </w:rPr>
          </w:pPr>
          <w:r>
            <w:rPr>
              <w:noProof/>
              <w:lang w:eastAsia="sv-SE"/>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1814830" cy="611505"/>
                <wp:effectExtent l="0" t="0" r="0" b="0"/>
                <wp:wrapSquare wrapText="bothSides"/>
                <wp:docPr id="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4830" cy="611505"/>
                        </a:xfrm>
                        <a:prstGeom prst="rect">
                          <a:avLst/>
                        </a:prstGeom>
                        <a:noFill/>
                      </pic:spPr>
                    </pic:pic>
                  </a:graphicData>
                </a:graphic>
                <wp14:sizeRelH relativeFrom="page">
                  <wp14:pctWidth>0</wp14:pctWidth>
                </wp14:sizeRelH>
                <wp14:sizeRelV relativeFrom="page">
                  <wp14:pctHeight>0</wp14:pctHeight>
                </wp14:sizeRelV>
              </wp:anchor>
            </w:drawing>
          </w:r>
          <w:r w:rsidR="009B1891" w:rsidRPr="003B407E">
            <w:rPr>
              <w:sz w:val="24"/>
              <w:szCs w:val="24"/>
            </w:rPr>
            <w:tab/>
          </w:r>
        </w:p>
      </w:tc>
      <w:tc>
        <w:tcPr>
          <w:tcW w:w="3683" w:type="dxa"/>
          <w:tcBorders>
            <w:top w:val="nil"/>
            <w:left w:val="nil"/>
            <w:bottom w:val="nil"/>
            <w:right w:val="nil"/>
          </w:tcBorders>
        </w:tcPr>
        <w:p w:rsidR="009B1891" w:rsidRPr="00853F06" w:rsidRDefault="00096535" w:rsidP="00705697">
          <w:pPr>
            <w:tabs>
              <w:tab w:val="left" w:pos="680"/>
            </w:tabs>
            <w:spacing w:before="60"/>
            <w:ind w:left="-23" w:hanging="6"/>
            <w:jc w:val="right"/>
            <w:rPr>
              <w:b/>
              <w:szCs w:val="28"/>
            </w:rPr>
          </w:pPr>
          <w:r>
            <w:rPr>
              <w:szCs w:val="28"/>
            </w:rPr>
            <w:t>Handbok för kommunfullmäktige</w:t>
          </w:r>
        </w:p>
        <w:p w:rsidR="006C6BED" w:rsidRDefault="006C6BED" w:rsidP="00705697">
          <w:pPr>
            <w:ind w:left="-23" w:hanging="6"/>
            <w:jc w:val="right"/>
          </w:pPr>
        </w:p>
        <w:p w:rsidR="009B1891" w:rsidRPr="00256060" w:rsidRDefault="00B916FB" w:rsidP="00096535">
          <w:pPr>
            <w:ind w:left="1310" w:hanging="6"/>
            <w:rPr>
              <w:rFonts w:cs="Arial"/>
              <w:sz w:val="20"/>
              <w:szCs w:val="20"/>
            </w:rPr>
          </w:pPr>
          <w:r>
            <w:rPr>
              <w:b/>
            </w:rPr>
            <w:fldChar w:fldCharType="begin"/>
          </w:r>
          <w:r>
            <w:instrText xml:space="preserve"> TIME \@ "yyyy-MM-dd" </w:instrText>
          </w:r>
          <w:r>
            <w:rPr>
              <w:b/>
            </w:rPr>
            <w:fldChar w:fldCharType="separate"/>
          </w:r>
          <w:r w:rsidR="00096535">
            <w:rPr>
              <w:noProof/>
            </w:rPr>
            <w:t>2019-01-23</w:t>
          </w:r>
          <w:r>
            <w:rPr>
              <w:b/>
            </w:rPr>
            <w:fldChar w:fldCharType="end"/>
          </w:r>
        </w:p>
      </w:tc>
    </w:tr>
  </w:tbl>
  <w:p w:rsidR="00B13279" w:rsidRPr="009B1891" w:rsidRDefault="00B13279" w:rsidP="00096535">
    <w:pPr>
      <w:pStyle w:val="Sidhuvud"/>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01165"/>
    <w:multiLevelType w:val="hybridMultilevel"/>
    <w:tmpl w:val="D2B4E9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467B1B04"/>
    <w:multiLevelType w:val="hybridMultilevel"/>
    <w:tmpl w:val="C2DAA712"/>
    <w:lvl w:ilvl="0" w:tplc="FFAAE3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C60F7F"/>
    <w:multiLevelType w:val="multilevel"/>
    <w:tmpl w:val="C2DAA712"/>
    <w:numStyleLink w:val="Pite-Lista"/>
  </w:abstractNum>
  <w:abstractNum w:abstractNumId="3" w15:restartNumberingAfterBreak="0">
    <w:nsid w:val="7FFB09B1"/>
    <w:multiLevelType w:val="multilevel"/>
    <w:tmpl w:val="C2DAA712"/>
    <w:styleLink w:val="Pite-Lista"/>
    <w:lvl w:ilvl="0">
      <w:start w:val="1"/>
      <w:numFmt w:val="bullet"/>
      <w:lvlText w:val=""/>
      <w:lvlJc w:val="left"/>
      <w:pPr>
        <w:ind w:left="720" w:hanging="360"/>
      </w:pPr>
      <w:rPr>
        <w:rFonts w:ascii="Symbol" w:hAnsi="Symbol" w:hint="default"/>
        <w:color w:val="08417C"/>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535"/>
    <w:rsid w:val="00096535"/>
    <w:rsid w:val="00163F42"/>
    <w:rsid w:val="00212A2A"/>
    <w:rsid w:val="00263D88"/>
    <w:rsid w:val="002A16C6"/>
    <w:rsid w:val="002D760E"/>
    <w:rsid w:val="002E4D27"/>
    <w:rsid w:val="0031036F"/>
    <w:rsid w:val="0033561A"/>
    <w:rsid w:val="00366F6E"/>
    <w:rsid w:val="003B407E"/>
    <w:rsid w:val="004054B7"/>
    <w:rsid w:val="00424F9C"/>
    <w:rsid w:val="005F6DD2"/>
    <w:rsid w:val="006336AD"/>
    <w:rsid w:val="006C6BED"/>
    <w:rsid w:val="00705697"/>
    <w:rsid w:val="007B0BD4"/>
    <w:rsid w:val="008379F6"/>
    <w:rsid w:val="00840E2F"/>
    <w:rsid w:val="00853F06"/>
    <w:rsid w:val="008E128D"/>
    <w:rsid w:val="00961A68"/>
    <w:rsid w:val="009B1891"/>
    <w:rsid w:val="009F5CD5"/>
    <w:rsid w:val="00AE7343"/>
    <w:rsid w:val="00AF3972"/>
    <w:rsid w:val="00B13279"/>
    <w:rsid w:val="00B535C6"/>
    <w:rsid w:val="00B916FB"/>
    <w:rsid w:val="00BA2A71"/>
    <w:rsid w:val="00C84232"/>
    <w:rsid w:val="00C92D77"/>
    <w:rsid w:val="00D14553"/>
    <w:rsid w:val="00D303A4"/>
    <w:rsid w:val="00D57B63"/>
    <w:rsid w:val="00D72327"/>
    <w:rsid w:val="00D84D6B"/>
    <w:rsid w:val="00E355B6"/>
    <w:rsid w:val="00E90F09"/>
    <w:rsid w:val="00EE7106"/>
    <w:rsid w:val="00F0192E"/>
    <w:rsid w:val="00F14875"/>
    <w:rsid w:val="00F22347"/>
    <w:rsid w:val="00FB042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B08624"/>
  <w15:docId w15:val="{01106764-E6FA-41AE-A949-6742D058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imes New Roman" w:hAnsi="Gill Sans MT"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535"/>
    <w:pPr>
      <w:spacing w:after="160" w:line="259" w:lineRule="auto"/>
    </w:pPr>
    <w:rPr>
      <w:rFonts w:asciiTheme="minorHAnsi" w:eastAsiaTheme="minorHAnsi" w:hAnsiTheme="minorHAnsi" w:cstheme="minorBidi"/>
      <w:sz w:val="22"/>
      <w:szCs w:val="22"/>
      <w:lang w:eastAsia="en-US"/>
    </w:rPr>
  </w:style>
  <w:style w:type="paragraph" w:styleId="Rubrik1">
    <w:name w:val="heading 1"/>
    <w:aliases w:val="Piteå Rubrik"/>
    <w:basedOn w:val="Normal"/>
    <w:next w:val="Brdtext-Pitekommun"/>
    <w:link w:val="Rubrik1Char"/>
    <w:uiPriority w:val="9"/>
    <w:qFormat/>
    <w:rsid w:val="00D303A4"/>
    <w:pPr>
      <w:spacing w:before="60"/>
      <w:outlineLvl w:val="0"/>
    </w:pPr>
    <w:rPr>
      <w:bCs/>
      <w:noProof/>
      <w:sz w:val="28"/>
      <w:szCs w:val="28"/>
    </w:rPr>
  </w:style>
  <w:style w:type="paragraph" w:styleId="Rubrik2">
    <w:name w:val="heading 2"/>
    <w:aliases w:val="Piteå Underrubrik"/>
    <w:basedOn w:val="Rubrik1"/>
    <w:next w:val="Brdtext-Pitekommun"/>
    <w:link w:val="Rubrik2Char"/>
    <w:uiPriority w:val="9"/>
    <w:qFormat/>
    <w:rsid w:val="00EE7106"/>
    <w:pPr>
      <w:outlineLvl w:val="1"/>
    </w:pPr>
    <w:rPr>
      <w:sz w:val="24"/>
      <w:szCs w:val="24"/>
    </w:rPr>
  </w:style>
  <w:style w:type="paragraph" w:styleId="Rubrik3">
    <w:name w:val="heading 3"/>
    <w:basedOn w:val="Normal"/>
    <w:next w:val="Normal"/>
    <w:link w:val="Rubrik3Char"/>
    <w:uiPriority w:val="9"/>
    <w:unhideWhenUsed/>
    <w:rsid w:val="00C92D77"/>
    <w:pPr>
      <w:keepNext/>
      <w:keepLines/>
      <w:spacing w:before="200"/>
      <w:outlineLvl w:val="2"/>
    </w:pPr>
    <w:rPr>
      <w:rFonts w:ascii="Cambria" w:eastAsia="MS Gothic" w:hAnsi="Cambria"/>
      <w:b/>
      <w:bCs/>
      <w:color w:val="851D1C"/>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aliases w:val="Piteå Mottagare"/>
    <w:basedOn w:val="Normal"/>
    <w:next w:val="Rubrik-Pitekommun"/>
    <w:link w:val="SidhuvudChar"/>
    <w:uiPriority w:val="99"/>
    <w:unhideWhenUsed/>
    <w:rsid w:val="00212A2A"/>
    <w:pPr>
      <w:tabs>
        <w:tab w:val="center" w:pos="4536"/>
      </w:tabs>
      <w:ind w:left="6663"/>
    </w:pPr>
    <w:rPr>
      <w:rFonts w:eastAsia="Calibri"/>
      <w:b/>
    </w:rPr>
  </w:style>
  <w:style w:type="character" w:customStyle="1" w:styleId="SidhuvudChar">
    <w:name w:val="Sidhuvud Char"/>
    <w:aliases w:val="Piteå Mottagare Char"/>
    <w:link w:val="Sidhuvud"/>
    <w:uiPriority w:val="99"/>
    <w:rsid w:val="00212A2A"/>
    <w:rPr>
      <w:rFonts w:eastAsia="Calibri"/>
      <w:bCs/>
      <w:sz w:val="22"/>
      <w:szCs w:val="22"/>
      <w:lang w:val="sv-SE"/>
    </w:rPr>
  </w:style>
  <w:style w:type="paragraph" w:styleId="Sidfot">
    <w:name w:val="footer"/>
    <w:basedOn w:val="Normal"/>
    <w:link w:val="SidfotChar"/>
    <w:uiPriority w:val="99"/>
    <w:unhideWhenUsed/>
    <w:rsid w:val="006336AD"/>
    <w:pPr>
      <w:tabs>
        <w:tab w:val="center" w:pos="4536"/>
        <w:tab w:val="right" w:pos="9072"/>
      </w:tabs>
    </w:pPr>
    <w:rPr>
      <w:rFonts w:ascii="Calibri" w:eastAsia="Calibri" w:hAnsi="Calibri"/>
    </w:rPr>
  </w:style>
  <w:style w:type="character" w:customStyle="1" w:styleId="SidfotChar">
    <w:name w:val="Sidfot Char"/>
    <w:basedOn w:val="Standardstycketeckensnitt"/>
    <w:link w:val="Sidfot"/>
    <w:uiPriority w:val="99"/>
    <w:rsid w:val="006336AD"/>
  </w:style>
  <w:style w:type="paragraph" w:styleId="Ballongtext">
    <w:name w:val="Balloon Text"/>
    <w:basedOn w:val="Normal"/>
    <w:link w:val="BallongtextChar"/>
    <w:uiPriority w:val="99"/>
    <w:semiHidden/>
    <w:unhideWhenUsed/>
    <w:rsid w:val="006336AD"/>
    <w:rPr>
      <w:rFonts w:ascii="Tahoma" w:eastAsia="Calibri" w:hAnsi="Tahoma" w:cs="Tahoma"/>
      <w:sz w:val="16"/>
      <w:szCs w:val="16"/>
    </w:rPr>
  </w:style>
  <w:style w:type="character" w:customStyle="1" w:styleId="BallongtextChar">
    <w:name w:val="Ballongtext Char"/>
    <w:link w:val="Ballongtext"/>
    <w:uiPriority w:val="99"/>
    <w:semiHidden/>
    <w:rsid w:val="006336AD"/>
    <w:rPr>
      <w:rFonts w:ascii="Tahoma" w:hAnsi="Tahoma" w:cs="Tahoma"/>
      <w:sz w:val="16"/>
      <w:szCs w:val="16"/>
    </w:rPr>
  </w:style>
  <w:style w:type="character" w:customStyle="1" w:styleId="Rubrik1Char">
    <w:name w:val="Rubrik 1 Char"/>
    <w:aliases w:val="Piteå Rubrik Char"/>
    <w:link w:val="Rubrik1"/>
    <w:uiPriority w:val="9"/>
    <w:rsid w:val="00D303A4"/>
    <w:rPr>
      <w:bCs/>
      <w:noProof/>
      <w:sz w:val="28"/>
      <w:szCs w:val="28"/>
    </w:rPr>
  </w:style>
  <w:style w:type="character" w:customStyle="1" w:styleId="Rubrik2Char">
    <w:name w:val="Rubrik 2 Char"/>
    <w:aliases w:val="Piteå Underrubrik Char"/>
    <w:link w:val="Rubrik2"/>
    <w:uiPriority w:val="9"/>
    <w:rsid w:val="00EE7106"/>
    <w:rPr>
      <w:rFonts w:ascii="Gill Sans MT" w:eastAsia="Times New Roman" w:hAnsi="Gill Sans MT" w:cs="Times New Roman"/>
      <w:b/>
      <w:bCs/>
      <w:noProof/>
      <w:sz w:val="24"/>
      <w:szCs w:val="24"/>
      <w:lang w:eastAsia="sv-SE"/>
    </w:rPr>
  </w:style>
  <w:style w:type="paragraph" w:styleId="Ingetavstnd">
    <w:name w:val="No Spacing"/>
    <w:uiPriority w:val="1"/>
    <w:rsid w:val="00C92D77"/>
    <w:rPr>
      <w:b/>
      <w:bCs/>
      <w:sz w:val="24"/>
      <w:szCs w:val="24"/>
      <w:lang w:eastAsia="en-US"/>
    </w:rPr>
  </w:style>
  <w:style w:type="paragraph" w:customStyle="1" w:styleId="Rubrik-Pitekommun">
    <w:name w:val="Rubrik - Piteå kommun"/>
    <w:basedOn w:val="Normal"/>
    <w:next w:val="Brdtext-Pitekommun"/>
    <w:autoRedefine/>
    <w:qFormat/>
    <w:rsid w:val="00BA2A71"/>
    <w:rPr>
      <w:sz w:val="38"/>
      <w:szCs w:val="38"/>
    </w:rPr>
  </w:style>
  <w:style w:type="paragraph" w:customStyle="1" w:styleId="Brdtext-Pitekommun">
    <w:name w:val="Brödtext - Piteå kommun"/>
    <w:basedOn w:val="Rubrik-Pitekommun"/>
    <w:next w:val="Underrubrik-Pitekommun"/>
    <w:qFormat/>
    <w:rsid w:val="00D303A4"/>
    <w:rPr>
      <w:rFonts w:ascii="Times New Roman" w:hAnsi="Times New Roman"/>
      <w:b/>
      <w:sz w:val="24"/>
    </w:rPr>
  </w:style>
  <w:style w:type="paragraph" w:customStyle="1" w:styleId="Underrubrik-Pitekommun">
    <w:name w:val="Underrubrik - Piteå kommun"/>
    <w:basedOn w:val="Rubrik-Pitekommun"/>
    <w:next w:val="Brdtext-Pitekommun"/>
    <w:qFormat/>
    <w:rsid w:val="00D303A4"/>
    <w:rPr>
      <w:sz w:val="24"/>
    </w:rPr>
  </w:style>
  <w:style w:type="character" w:customStyle="1" w:styleId="Rubrik3Char">
    <w:name w:val="Rubrik 3 Char"/>
    <w:link w:val="Rubrik3"/>
    <w:uiPriority w:val="9"/>
    <w:rsid w:val="00C92D77"/>
    <w:rPr>
      <w:rFonts w:ascii="Cambria" w:eastAsia="MS Gothic" w:hAnsi="Cambria" w:cs="Times New Roman"/>
      <w:b/>
      <w:bCs/>
      <w:color w:val="851D1C"/>
    </w:rPr>
  </w:style>
  <w:style w:type="numbering" w:customStyle="1" w:styleId="Pite-Lista">
    <w:name w:val="Piteå - Lista"/>
    <w:basedOn w:val="Ingenlista"/>
    <w:uiPriority w:val="99"/>
    <w:rsid w:val="00C92D77"/>
    <w:pPr>
      <w:numPr>
        <w:numId w:val="2"/>
      </w:numPr>
    </w:pPr>
  </w:style>
  <w:style w:type="character" w:styleId="Hyperlnk">
    <w:name w:val="Hyperlink"/>
    <w:basedOn w:val="Standardstycketeckensnitt"/>
    <w:uiPriority w:val="99"/>
    <w:unhideWhenUsed/>
    <w:rsid w:val="00096535"/>
    <w:rPr>
      <w:color w:val="0000FF" w:themeColor="hyperlink"/>
      <w:u w:val="single"/>
    </w:rPr>
  </w:style>
  <w:style w:type="paragraph" w:styleId="Normalwebb">
    <w:name w:val="Normal (Web)"/>
    <w:basedOn w:val="Normal"/>
    <w:uiPriority w:val="99"/>
    <w:semiHidden/>
    <w:unhideWhenUsed/>
    <w:rsid w:val="00096535"/>
    <w:pPr>
      <w:spacing w:before="100" w:beforeAutospacing="1" w:after="100" w:afterAutospacing="1" w:line="240" w:lineRule="auto"/>
    </w:pPr>
    <w:rPr>
      <w:rFonts w:ascii="Times New Roman" w:eastAsiaTheme="minorEastAsia" w:hAnsi="Times New Roman" w:cs="Times New Roman"/>
      <w:sz w:val="24"/>
      <w:szCs w:val="24"/>
      <w:lang w:eastAsia="sv-SE"/>
    </w:rPr>
  </w:style>
  <w:style w:type="paragraph" w:styleId="Liststycke">
    <w:name w:val="List Paragraph"/>
    <w:basedOn w:val="Normal"/>
    <w:uiPriority w:val="34"/>
    <w:qFormat/>
    <w:rsid w:val="00096535"/>
    <w:pPr>
      <w:spacing w:line="256" w:lineRule="auto"/>
      <w:ind w:left="720"/>
      <w:contextualSpacing/>
    </w:pPr>
  </w:style>
  <w:style w:type="paragraph" w:styleId="Innehllsfrteckningsrubrik">
    <w:name w:val="TOC Heading"/>
    <w:basedOn w:val="Rubrik1"/>
    <w:next w:val="Normal"/>
    <w:uiPriority w:val="39"/>
    <w:unhideWhenUsed/>
    <w:qFormat/>
    <w:rsid w:val="00096535"/>
    <w:pPr>
      <w:keepNext/>
      <w:keepLines/>
      <w:spacing w:before="240"/>
      <w:outlineLvl w:val="9"/>
    </w:pPr>
    <w:rPr>
      <w:rFonts w:asciiTheme="majorHAnsi" w:eastAsiaTheme="majorEastAsia" w:hAnsiTheme="majorHAnsi" w:cstheme="majorBidi"/>
      <w:b/>
      <w:noProof w:val="0"/>
      <w:color w:val="365F91" w:themeColor="accent1" w:themeShade="BF"/>
      <w:sz w:val="32"/>
      <w:szCs w:val="32"/>
      <w:lang w:eastAsia="sv-SE"/>
    </w:rPr>
  </w:style>
  <w:style w:type="paragraph" w:styleId="Innehll1">
    <w:name w:val="toc 1"/>
    <w:basedOn w:val="Normal"/>
    <w:next w:val="Normal"/>
    <w:autoRedefine/>
    <w:uiPriority w:val="39"/>
    <w:unhideWhenUsed/>
    <w:rsid w:val="00096535"/>
    <w:pPr>
      <w:spacing w:after="100"/>
    </w:pPr>
  </w:style>
  <w:style w:type="paragraph" w:styleId="Innehll2">
    <w:name w:val="toc 2"/>
    <w:basedOn w:val="Normal"/>
    <w:next w:val="Normal"/>
    <w:autoRedefine/>
    <w:uiPriority w:val="39"/>
    <w:unhideWhenUsed/>
    <w:rsid w:val="00096535"/>
    <w:pPr>
      <w:spacing w:after="100"/>
      <w:ind w:left="220"/>
    </w:pPr>
  </w:style>
  <w:style w:type="character" w:styleId="AnvndHyperlnk">
    <w:name w:val="FollowedHyperlink"/>
    <w:basedOn w:val="Standardstycketeckensnitt"/>
    <w:uiPriority w:val="99"/>
    <w:semiHidden/>
    <w:unhideWhenUsed/>
    <w:rsid w:val="000965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740689">
      <w:bodyDiv w:val="1"/>
      <w:marLeft w:val="0"/>
      <w:marRight w:val="0"/>
      <w:marTop w:val="0"/>
      <w:marBottom w:val="0"/>
      <w:divBdr>
        <w:top w:val="none" w:sz="0" w:space="0" w:color="auto"/>
        <w:left w:val="none" w:sz="0" w:space="0" w:color="auto"/>
        <w:bottom w:val="none" w:sz="0" w:space="0" w:color="auto"/>
        <w:right w:val="none" w:sz="0" w:space="0" w:color="auto"/>
      </w:divBdr>
    </w:div>
    <w:div w:id="80111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iksdagen.se/sv/dokument-lagar/dokument/svensk-forfattningssamling/kommunallag-2017725_sfs-2017-725" TargetMode="External"/><Relationship Id="rId18" Type="http://schemas.openxmlformats.org/officeDocument/2006/relationships/image" Target="media/image2.jpeg"/><Relationship Id="rId26" Type="http://schemas.openxmlformats.org/officeDocument/2006/relationships/hyperlink" Target="https://www.riksdagen.se/sv/dokument-lagar/dokument/svensk-forfattningssamling/kommunallag-2017725_sfs-2017-725" TargetMode="External"/><Relationship Id="rId3" Type="http://schemas.openxmlformats.org/officeDocument/2006/relationships/styles" Target="styles.xml"/><Relationship Id="rId21" Type="http://schemas.openxmlformats.org/officeDocument/2006/relationships/hyperlink" Target="https://www.riksdagen.se/sv/dokument-lagar/dokument/svensk-forfattningssamling/kommunallag-2017725_sfs-2017-725" TargetMode="External"/><Relationship Id="rId7" Type="http://schemas.openxmlformats.org/officeDocument/2006/relationships/endnotes" Target="endnotes.xml"/><Relationship Id="rId12" Type="http://schemas.openxmlformats.org/officeDocument/2006/relationships/hyperlink" Target="https://www.pitea.se/Invanare/Kommun-politik/politik/Styrning-och-ledning/Om-Styrande-dokument/Reglemente/" TargetMode="External"/><Relationship Id="rId17" Type="http://schemas.openxmlformats.org/officeDocument/2006/relationships/hyperlink" Target="https://www.pitea.se/Invanare/Kommun-politik/politik/Styrning-och-ledning/Om-Styrande-dokument/Reglemente/" TargetMode="External"/><Relationship Id="rId25" Type="http://schemas.openxmlformats.org/officeDocument/2006/relationships/hyperlink" Target="https://www.pitea.se/Invanare/Kommun-politik/Politik/" TargetMode="External"/><Relationship Id="rId2" Type="http://schemas.openxmlformats.org/officeDocument/2006/relationships/numbering" Target="numbering.xml"/><Relationship Id="rId16" Type="http://schemas.openxmlformats.org/officeDocument/2006/relationships/hyperlink" Target="https://www.riksdagen.se/sv/dokument-lagar/dokument/svensk-forfattningssamling/kommunallag-2017725_sfs-2017-725" TargetMode="External"/><Relationship Id="rId20" Type="http://schemas.openxmlformats.org/officeDocument/2006/relationships/hyperlink" Target="https://www.pitea.se/Invanare/Kommun-politik/politik/Styrning-och-ledning/Om-Styrande-dokument/Reglement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ksdagen.se/sv/dokument-lagar/dokument/svensk-forfattningssamling/kommunallag-2017725_sfs-2017-725" TargetMode="External"/><Relationship Id="rId24" Type="http://schemas.openxmlformats.org/officeDocument/2006/relationships/hyperlink" Target="https://www.riksdagen.se/sv/dokument-lagar/dokument/svensk-forfattningssamling/kommunallag-2017725_sfs-2017-72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itea.se/Invanare/Kommun-politik/politik/Styrning-och-ledning/Om-Styrande-dokument/Reglemente/" TargetMode="External"/><Relationship Id="rId23" Type="http://schemas.openxmlformats.org/officeDocument/2006/relationships/hyperlink" Target="https://www.pitea.se/anslagstavlan" TargetMode="External"/><Relationship Id="rId28" Type="http://schemas.openxmlformats.org/officeDocument/2006/relationships/hyperlink" Target="https://www.pitea.se/Invanare/Kommun-politik/Politik/" TargetMode="External"/><Relationship Id="rId10" Type="http://schemas.openxmlformats.org/officeDocument/2006/relationships/hyperlink" Target="https://www.pitea.se/Invanare/Kommun-politik/politik/Styrning-och-ledning/Om-Styrande-dokument/Reglemente/" TargetMode="External"/><Relationship Id="rId19" Type="http://schemas.openxmlformats.org/officeDocument/2006/relationships/hyperlink" Target="https://www.riksdagen.se/sv/dokument-lagar/dokument/svensk-forfattningssamling/kommunallag-2017725_sfs-2017-72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iksdagen.se/sv/dokument-lagar/dokument/svensk-forfattningssamling/kommunallag-2017725_sfs-2017-725" TargetMode="External"/><Relationship Id="rId14" Type="http://schemas.openxmlformats.org/officeDocument/2006/relationships/hyperlink" Target="https://www.riksdagen.se/sv/dokument-lagar/dokument/svensk-forfattningssamling/kommunallag-2017725_sfs-2017-725" TargetMode="External"/><Relationship Id="rId22" Type="http://schemas.openxmlformats.org/officeDocument/2006/relationships/hyperlink" Target="https://www.pitea.se/Invanare/Kommun-politik/politik/Styrning-och-ledning/Om-Styrande-dokument/Reglemente/" TargetMode="External"/><Relationship Id="rId27" Type="http://schemas.openxmlformats.org/officeDocument/2006/relationships/hyperlink" Target="https://www.pitea.se/Invanare/Kommun-politik/politik/Styrning-och-ledning/Om-Styrande-dokument/foreskrifter-och-bestammelser/"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it.pitea.se\DFSRoot\F&#214;RVALTNINGSSPECIFIKT\SAMARBETE\Officemallar\GEMENSAM\Wordmall_standard.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852CC-91A5-4081-9DBA-46C3457EE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Wordmall_standard</Template>
  <TotalTime>109</TotalTime>
  <Pages>11</Pages>
  <Words>4405</Words>
  <Characters>23351</Characters>
  <Application>Microsoft Office Word</Application>
  <DocSecurity>0</DocSecurity>
  <Lines>194</Lines>
  <Paragraphs>55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Piteå kommuns Wordmall</vt:lpstr>
      <vt:lpstr>Piteå kommuns Wordmall</vt:lpstr>
    </vt:vector>
  </TitlesOfParts>
  <Company>Piteå Kommun</Company>
  <LinksUpToDate>false</LinksUpToDate>
  <CharactersWithSpaces>27701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Piteå kommuns Wordmall</dc:title>
  <dc:subject/>
  <dc:creator>Maria Öman</dc:creator>
  <cp:keywords>Wordmall;Piteå kommmun</cp:keywords>
  <cp:lastModifiedBy>Maria Öman</cp:lastModifiedBy>
  <cp:revision>4</cp:revision>
  <dcterms:created xsi:type="dcterms:W3CDTF">2019-01-23T13:17:00Z</dcterms:created>
  <dcterms:modified xsi:type="dcterms:W3CDTF">2019-01-23T15:24:00Z</dcterms:modified>
</cp:coreProperties>
</file>