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457"/>
        <w:gridCol w:w="4394"/>
      </w:tblGrid>
      <w:tr w:rsidR="003D2BE0" w:rsidTr="000B6062">
        <w:trPr>
          <w:trHeight w:hRule="exact" w:val="1133"/>
        </w:trPr>
        <w:tc>
          <w:tcPr>
            <w:tcW w:w="5457" w:type="dxa"/>
          </w:tcPr>
          <w:p w:rsidR="00391CCA" w:rsidRDefault="000B6062">
            <w:pPr>
              <w:ind w:left="0"/>
              <w:rPr>
                <w:rFonts w:ascii="Arial" w:hAnsi="Arial" w:cs="Arial"/>
              </w:rPr>
            </w:pPr>
            <w:r>
              <w:rPr>
                <w:rFonts w:ascii="Arial" w:hAnsi="Arial" w:cs="Arial"/>
                <w:noProof/>
              </w:rPr>
              <w:drawing>
                <wp:anchor distT="0" distB="0" distL="114300" distR="114300" simplePos="0" relativeHeight="251658240" behindDoc="1" locked="0" layoutInCell="1" allowOverlap="1">
                  <wp:simplePos x="0" y="0"/>
                  <wp:positionH relativeFrom="column">
                    <wp:posOffset>93345</wp:posOffset>
                  </wp:positionH>
                  <wp:positionV relativeFrom="paragraph">
                    <wp:posOffset>36830</wp:posOffset>
                  </wp:positionV>
                  <wp:extent cx="1800000" cy="661562"/>
                  <wp:effectExtent l="0" t="0" r="0" b="0"/>
                  <wp:wrapTight wrapText="bothSides">
                    <wp:wrapPolygon edited="0">
                      <wp:start x="0" y="0"/>
                      <wp:lineTo x="0" y="21164"/>
                      <wp:lineTo x="21265" y="21164"/>
                      <wp:lineTo x="21265" y="0"/>
                      <wp:lineTo x="0" y="0"/>
                    </wp:wrapPolygon>
                  </wp:wrapTight>
                  <wp:docPr id="2"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K+Socialtjänsten"/>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00000" cy="66156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B6062" w:rsidRDefault="000B6062">
            <w:pPr>
              <w:ind w:left="0"/>
              <w:rPr>
                <w:rFonts w:ascii="Arial" w:hAnsi="Arial" w:cs="Arial"/>
              </w:rPr>
            </w:pPr>
          </w:p>
          <w:p w:rsidR="000B6062" w:rsidRPr="00391CCA" w:rsidRDefault="000B6062">
            <w:pPr>
              <w:ind w:left="0"/>
              <w:rPr>
                <w:rFonts w:ascii="Arial" w:hAnsi="Arial" w:cs="Arial"/>
              </w:rPr>
            </w:pPr>
          </w:p>
          <w:p w:rsidR="003D2BE0" w:rsidRPr="00391CCA" w:rsidRDefault="003D2BE0" w:rsidP="00391CCA">
            <w:pPr>
              <w:rPr>
                <w:rFonts w:ascii="Arial" w:hAnsi="Arial" w:cs="Arial"/>
              </w:rPr>
            </w:pPr>
          </w:p>
        </w:tc>
        <w:tc>
          <w:tcPr>
            <w:tcW w:w="4394" w:type="dxa"/>
          </w:tcPr>
          <w:p w:rsidR="003D2BE0" w:rsidRDefault="003D2BE0">
            <w:pPr>
              <w:ind w:left="0"/>
            </w:pPr>
          </w:p>
        </w:tc>
      </w:tr>
    </w:tbl>
    <w:p w:rsidR="0090049F" w:rsidRDefault="0090049F" w:rsidP="0090049F"/>
    <w:tbl>
      <w:tblPr>
        <w:tblW w:w="0" w:type="auto"/>
        <w:tblLayout w:type="fixed"/>
        <w:tblCellMar>
          <w:left w:w="70" w:type="dxa"/>
          <w:right w:w="70" w:type="dxa"/>
        </w:tblCellMar>
        <w:tblLook w:val="0000" w:firstRow="0" w:lastRow="0" w:firstColumn="0" w:lastColumn="0" w:noHBand="0" w:noVBand="0"/>
      </w:tblPr>
      <w:tblGrid>
        <w:gridCol w:w="5457"/>
        <w:gridCol w:w="4394"/>
      </w:tblGrid>
      <w:tr w:rsidR="00381295" w:rsidRPr="00381295" w:rsidTr="009A7CEA">
        <w:trPr>
          <w:trHeight w:hRule="exact" w:val="1133"/>
        </w:trPr>
        <w:tc>
          <w:tcPr>
            <w:tcW w:w="5457" w:type="dxa"/>
          </w:tcPr>
          <w:p w:rsidR="00381295" w:rsidRPr="00381295" w:rsidRDefault="00381295" w:rsidP="00381295">
            <w:pPr>
              <w:ind w:left="0"/>
              <w:rPr>
                <w:rFonts w:ascii="Arial" w:hAnsi="Arial" w:cs="Arial"/>
              </w:rPr>
            </w:pPr>
          </w:p>
          <w:p w:rsidR="00381295" w:rsidRPr="00381295" w:rsidRDefault="00381295" w:rsidP="00381295">
            <w:pPr>
              <w:ind w:left="0"/>
              <w:rPr>
                <w:rFonts w:ascii="Arial" w:hAnsi="Arial" w:cs="Arial"/>
              </w:rPr>
            </w:pPr>
          </w:p>
          <w:p w:rsidR="00381295" w:rsidRPr="00381295" w:rsidRDefault="00381295" w:rsidP="00381295">
            <w:pPr>
              <w:ind w:left="0"/>
              <w:rPr>
                <w:rFonts w:ascii="Arial" w:hAnsi="Arial" w:cs="Arial"/>
              </w:rPr>
            </w:pPr>
          </w:p>
          <w:p w:rsidR="00381295" w:rsidRPr="00381295" w:rsidRDefault="00381295" w:rsidP="00381295">
            <w:pPr>
              <w:rPr>
                <w:rFonts w:ascii="Arial" w:hAnsi="Arial" w:cs="Arial"/>
              </w:rPr>
            </w:pPr>
          </w:p>
        </w:tc>
        <w:tc>
          <w:tcPr>
            <w:tcW w:w="4394" w:type="dxa"/>
          </w:tcPr>
          <w:p w:rsidR="00381295" w:rsidRPr="00381295" w:rsidRDefault="00381295" w:rsidP="00381295">
            <w:pPr>
              <w:ind w:left="0"/>
            </w:pPr>
          </w:p>
        </w:tc>
      </w:tr>
    </w:tbl>
    <w:p w:rsidR="00381295" w:rsidRPr="00381295" w:rsidRDefault="00381295" w:rsidP="00381295">
      <w:pPr>
        <w:overflowPunct/>
        <w:autoSpaceDE/>
        <w:autoSpaceDN/>
        <w:adjustRightInd/>
        <w:ind w:left="0"/>
        <w:textAlignment w:val="auto"/>
        <w:rPr>
          <w:rFonts w:ascii="Tahoma" w:hAnsi="Tahoma" w:cs="Tahoma"/>
          <w:b/>
          <w:color w:val="000000"/>
          <w:sz w:val="28"/>
          <w:szCs w:val="28"/>
        </w:rPr>
      </w:pPr>
      <w:r w:rsidRPr="00381295">
        <w:rPr>
          <w:rFonts w:ascii="Tahoma" w:hAnsi="Tahoma" w:cs="Tahoma"/>
          <w:b/>
          <w:color w:val="000000"/>
          <w:sz w:val="28"/>
          <w:szCs w:val="28"/>
        </w:rPr>
        <w:t>Familjehemsutbild</w:t>
      </w:r>
      <w:r w:rsidR="002A153D">
        <w:rPr>
          <w:rFonts w:ascii="Tahoma" w:hAnsi="Tahoma" w:cs="Tahoma"/>
          <w:b/>
          <w:color w:val="000000"/>
          <w:sz w:val="28"/>
          <w:szCs w:val="28"/>
        </w:rPr>
        <w:t>ningsplan 2018</w:t>
      </w:r>
      <w:r w:rsidRPr="00381295">
        <w:rPr>
          <w:rFonts w:ascii="Tahoma" w:hAnsi="Tahoma" w:cs="Tahoma"/>
          <w:b/>
          <w:color w:val="000000"/>
          <w:sz w:val="28"/>
          <w:szCs w:val="28"/>
        </w:rPr>
        <w:t>-01-01-</w:t>
      </w:r>
      <w:r w:rsidR="002A153D">
        <w:rPr>
          <w:rFonts w:ascii="Tahoma" w:hAnsi="Tahoma" w:cs="Tahoma"/>
          <w:b/>
          <w:color w:val="000000"/>
          <w:sz w:val="28"/>
          <w:szCs w:val="28"/>
        </w:rPr>
        <w:t>-2018</w:t>
      </w:r>
      <w:r w:rsidRPr="00381295">
        <w:rPr>
          <w:rFonts w:ascii="Tahoma" w:hAnsi="Tahoma" w:cs="Tahoma"/>
          <w:b/>
          <w:color w:val="000000"/>
          <w:sz w:val="28"/>
          <w:szCs w:val="28"/>
        </w:rPr>
        <w:t>-12-31</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Alla blivande/nya familjehem ska erbjudas grundutbildning, förutsatt att det pågår en familjehemsutredning eller att de tagit emot en placering innevarande år.</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w:t>
      </w:r>
    </w:p>
    <w:p w:rsid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xml:space="preserve">De familjehem som </w:t>
      </w:r>
      <w:r>
        <w:rPr>
          <w:rFonts w:ascii="Tahoma" w:hAnsi="Tahoma" w:cs="Tahoma"/>
          <w:color w:val="000000"/>
          <w:sz w:val="28"/>
          <w:szCs w:val="28"/>
        </w:rPr>
        <w:t xml:space="preserve">har placeringar </w:t>
      </w:r>
      <w:r w:rsidRPr="00381295">
        <w:rPr>
          <w:rFonts w:ascii="Tahoma" w:hAnsi="Tahoma" w:cs="Tahoma"/>
          <w:color w:val="000000"/>
          <w:sz w:val="28"/>
          <w:szCs w:val="28"/>
        </w:rPr>
        <w:t xml:space="preserve">av Piteå kommun och </w:t>
      </w:r>
      <w:r>
        <w:rPr>
          <w:rFonts w:ascii="Tahoma" w:hAnsi="Tahoma" w:cs="Tahoma"/>
          <w:color w:val="000000"/>
          <w:sz w:val="28"/>
          <w:szCs w:val="28"/>
        </w:rPr>
        <w:t>som har en önskan om att genomgå grundutbildningen ska erbjudas grundutbildningen.</w:t>
      </w:r>
    </w:p>
    <w:p w:rsid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xml:space="preserve">Alla familjehem skall erbjudas att delta vid </w:t>
      </w:r>
      <w:r>
        <w:rPr>
          <w:rFonts w:ascii="Tahoma" w:hAnsi="Tahoma" w:cs="Tahoma"/>
          <w:color w:val="000000"/>
          <w:sz w:val="28"/>
          <w:szCs w:val="28"/>
        </w:rPr>
        <w:t>arrangerade temadagar</w:t>
      </w:r>
      <w:r w:rsidRPr="00381295">
        <w:rPr>
          <w:rFonts w:ascii="Tahoma" w:hAnsi="Tahoma" w:cs="Tahoma"/>
          <w:color w:val="000000"/>
          <w:sz w:val="28"/>
          <w:szCs w:val="28"/>
        </w:rPr>
        <w:t xml:space="preserve"> </w:t>
      </w:r>
      <w:r>
        <w:rPr>
          <w:rFonts w:ascii="Tahoma" w:hAnsi="Tahoma" w:cs="Tahoma"/>
          <w:color w:val="000000"/>
          <w:sz w:val="28"/>
          <w:szCs w:val="28"/>
        </w:rPr>
        <w:t xml:space="preserve">som sker i samverkan med andra kommun i Norr- och Västerbotten. </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w:t>
      </w:r>
    </w:p>
    <w:p w:rsidR="001024A2"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Familjehem som själva och/eller i samråd med familjehemshandläggare kommer med förslag på relevanta utbildningar så ska socialtjänsten ställa sig positiv och försöka att möjliggöra närvaro vid utbildningen. Ansökan sker på särskild blankett som finns på hemsidan eller via familjehemshandläggaren.</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overflowPunct/>
        <w:autoSpaceDE/>
        <w:autoSpaceDN/>
        <w:adjustRightInd/>
        <w:ind w:left="0"/>
        <w:textAlignment w:val="auto"/>
        <w:rPr>
          <w:sz w:val="28"/>
          <w:szCs w:val="28"/>
        </w:rPr>
      </w:pPr>
      <w:r w:rsidRPr="00381295">
        <w:rPr>
          <w:rFonts w:ascii="Tahoma" w:hAnsi="Tahoma" w:cs="Tahoma"/>
          <w:color w:val="000000"/>
          <w:sz w:val="28"/>
          <w:szCs w:val="28"/>
        </w:rPr>
        <w:t xml:space="preserve">Under året erbjuds alla familjehem som har uppdrag eller står på ledig plats två tematräffar. </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overflowPunct/>
        <w:autoSpaceDE/>
        <w:autoSpaceDN/>
        <w:adjustRightInd/>
        <w:ind w:left="0"/>
        <w:textAlignment w:val="auto"/>
        <w:rPr>
          <w:rFonts w:ascii="Tahoma" w:hAnsi="Tahoma" w:cs="Tahoma"/>
          <w:b/>
          <w:color w:val="000000"/>
          <w:sz w:val="28"/>
          <w:szCs w:val="28"/>
        </w:rPr>
      </w:pPr>
      <w:r w:rsidRPr="00381295">
        <w:rPr>
          <w:rFonts w:ascii="Tahoma" w:hAnsi="Tahoma" w:cs="Tahoma"/>
          <w:b/>
          <w:color w:val="000000"/>
          <w:sz w:val="28"/>
          <w:szCs w:val="28"/>
        </w:rPr>
        <w:t>Handledning</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xml:space="preserve">De kontrakterade familjehemmen ska erhålla extern handledning regelbundet. </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overflowPunct/>
        <w:autoSpaceDE/>
        <w:autoSpaceDN/>
        <w:adjustRightInd/>
        <w:ind w:left="0"/>
        <w:textAlignment w:val="auto"/>
        <w:rPr>
          <w:rFonts w:ascii="Tahoma" w:hAnsi="Tahoma" w:cs="Tahoma"/>
          <w:color w:val="000000"/>
          <w:sz w:val="28"/>
          <w:szCs w:val="28"/>
        </w:rPr>
      </w:pPr>
      <w:r w:rsidRPr="00381295">
        <w:rPr>
          <w:rFonts w:ascii="Tahoma" w:hAnsi="Tahoma" w:cs="Tahoma"/>
          <w:color w:val="000000"/>
          <w:sz w:val="28"/>
          <w:szCs w:val="28"/>
        </w:rPr>
        <w:t xml:space="preserve">Familjehem ska, i samråd med familjehemshandläggare, vid behov erbjudas extern handledning. </w:t>
      </w:r>
    </w:p>
    <w:p w:rsidR="00381295" w:rsidRPr="00381295" w:rsidRDefault="00381295" w:rsidP="00381295">
      <w:pPr>
        <w:overflowPunct/>
        <w:autoSpaceDE/>
        <w:autoSpaceDN/>
        <w:adjustRightInd/>
        <w:ind w:left="0"/>
        <w:textAlignment w:val="auto"/>
        <w:rPr>
          <w:rFonts w:ascii="Tahoma" w:hAnsi="Tahoma" w:cs="Tahoma"/>
          <w:color w:val="000000"/>
          <w:sz w:val="28"/>
          <w:szCs w:val="28"/>
        </w:rPr>
      </w:pPr>
    </w:p>
    <w:p w:rsidR="00381295" w:rsidRPr="00381295" w:rsidRDefault="00381295" w:rsidP="00381295">
      <w:pPr>
        <w:ind w:left="709"/>
        <w:rPr>
          <w:b/>
        </w:rPr>
      </w:pPr>
    </w:p>
    <w:p w:rsidR="00381295" w:rsidRPr="00381295" w:rsidRDefault="00381295" w:rsidP="00381295">
      <w:pPr>
        <w:ind w:left="709"/>
        <w:rPr>
          <w:b/>
        </w:rPr>
      </w:pPr>
    </w:p>
    <w:p w:rsidR="00381295" w:rsidRPr="00381295" w:rsidRDefault="00381295" w:rsidP="00381295">
      <w:pPr>
        <w:ind w:left="709"/>
        <w:rPr>
          <w:b/>
        </w:rPr>
      </w:pPr>
    </w:p>
    <w:p w:rsidR="00381295" w:rsidRPr="00381295" w:rsidRDefault="00381295" w:rsidP="00381295">
      <w:pPr>
        <w:ind w:left="709"/>
      </w:pPr>
    </w:p>
    <w:p w:rsidR="00381295" w:rsidRPr="00381295" w:rsidRDefault="00381295" w:rsidP="00381295">
      <w:pPr>
        <w:ind w:left="1701"/>
      </w:pPr>
      <w:bookmarkStart w:id="0" w:name="_GoBack"/>
      <w:bookmarkEnd w:id="0"/>
    </w:p>
    <w:p w:rsidR="00381295" w:rsidRPr="00381295" w:rsidRDefault="00381295" w:rsidP="00381295">
      <w:pPr>
        <w:ind w:left="1701"/>
      </w:pPr>
    </w:p>
    <w:p w:rsidR="00381295" w:rsidRPr="00381295" w:rsidRDefault="00381295" w:rsidP="00381295">
      <w:pPr>
        <w:ind w:left="1701"/>
      </w:pPr>
    </w:p>
    <w:p w:rsidR="00287B23" w:rsidRDefault="00287B23" w:rsidP="0091431F">
      <w:pPr>
        <w:ind w:left="1701"/>
      </w:pPr>
    </w:p>
    <w:p w:rsidR="003D2BE0" w:rsidRDefault="003D2BE0" w:rsidP="0091431F">
      <w:pPr>
        <w:ind w:left="1701"/>
      </w:pPr>
    </w:p>
    <w:sectPr w:rsidR="003D2BE0" w:rsidSect="00025131">
      <w:footerReference w:type="default" r:id="rId9"/>
      <w:type w:val="continuous"/>
      <w:pgSz w:w="11907" w:h="16840"/>
      <w:pgMar w:top="512" w:right="1134" w:bottom="680" w:left="1021" w:header="720" w:footer="21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1295" w:rsidRDefault="00381295">
      <w:r>
        <w:separator/>
      </w:r>
    </w:p>
  </w:endnote>
  <w:endnote w:type="continuationSeparator" w:id="0">
    <w:p w:rsidR="00381295" w:rsidRDefault="00381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Layout w:type="fixed"/>
      <w:tblCellMar>
        <w:left w:w="70" w:type="dxa"/>
        <w:right w:w="70" w:type="dxa"/>
      </w:tblCellMar>
      <w:tblLook w:val="0000" w:firstRow="0" w:lastRow="0" w:firstColumn="0" w:lastColumn="0" w:noHBand="0" w:noVBand="0"/>
    </w:tblPr>
    <w:tblGrid>
      <w:gridCol w:w="2586"/>
      <w:gridCol w:w="2587"/>
      <w:gridCol w:w="2268"/>
      <w:gridCol w:w="1560"/>
      <w:gridCol w:w="850"/>
    </w:tblGrid>
    <w:tr w:rsidR="000D26EB" w:rsidTr="009B5601">
      <w:trPr>
        <w:cantSplit/>
        <w:trHeight w:val="423"/>
      </w:trPr>
      <w:tc>
        <w:tcPr>
          <w:tcW w:w="2586"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vAlign w:val="center"/>
        </w:tcPr>
        <w:p w:rsidR="000D26EB" w:rsidRPr="004612CA" w:rsidRDefault="000D26EB" w:rsidP="000D26EB">
          <w:pPr>
            <w:pStyle w:val="Sidhuvud"/>
            <w:tabs>
              <w:tab w:val="clear" w:pos="4536"/>
              <w:tab w:val="left" w:pos="5330"/>
              <w:tab w:val="left" w:pos="7825"/>
            </w:tabs>
            <w:ind w:left="0"/>
            <w:rPr>
              <w:rFonts w:ascii="Arial" w:hAnsi="Arial" w:cs="Arial"/>
              <w:spacing w:val="-6"/>
              <w:kern w:val="18"/>
              <w:szCs w:val="24"/>
            </w:rPr>
          </w:pPr>
          <w:r w:rsidRPr="004612CA">
            <w:rPr>
              <w:rFonts w:ascii="Arial" w:hAnsi="Arial" w:cs="Arial"/>
              <w:spacing w:val="-6"/>
              <w:kern w:val="18"/>
              <w:szCs w:val="24"/>
            </w:rPr>
            <w:t>Kvalitetsdokument</w:t>
          </w:r>
        </w:p>
      </w:tc>
      <w:tc>
        <w:tcPr>
          <w:tcW w:w="2587" w:type="dxa"/>
          <w:tcBorders>
            <w:top w:val="single" w:sz="4" w:space="0" w:color="A6A6A6" w:themeColor="background1" w:themeShade="A6"/>
            <w:bottom w:val="single" w:sz="4" w:space="0" w:color="A6A6A6" w:themeColor="background1" w:themeShade="A6"/>
            <w:right w:val="single" w:sz="4" w:space="0" w:color="A6A6A6" w:themeColor="background1" w:themeShade="A6"/>
          </w:tcBorders>
        </w:tcPr>
        <w:p w:rsidR="000D26EB" w:rsidRDefault="000D26EB" w:rsidP="000D26EB">
          <w:pPr>
            <w:pStyle w:val="Sidhuvud"/>
            <w:tabs>
              <w:tab w:val="clear" w:pos="4536"/>
              <w:tab w:val="left" w:pos="5330"/>
              <w:tab w:val="left" w:pos="7825"/>
            </w:tabs>
            <w:ind w:left="0"/>
            <w:rPr>
              <w:rFonts w:ascii="Arial" w:hAnsi="Arial" w:cs="Arial"/>
              <w:color w:val="808080"/>
              <w:spacing w:val="-6"/>
              <w:kern w:val="18"/>
              <w:sz w:val="18"/>
            </w:rPr>
          </w:pPr>
          <w:r>
            <w:rPr>
              <w:rFonts w:ascii="Arial" w:hAnsi="Arial" w:cs="Arial"/>
              <w:color w:val="808080"/>
              <w:spacing w:val="-6"/>
              <w:kern w:val="18"/>
              <w:sz w:val="18"/>
            </w:rPr>
            <w:t>Upprättat (dat.)</w:t>
          </w:r>
        </w:p>
        <w:p w:rsidR="000D26EB" w:rsidRPr="00025131" w:rsidRDefault="0076703D" w:rsidP="000D26EB">
          <w:pPr>
            <w:pStyle w:val="Sidhuvud"/>
            <w:tabs>
              <w:tab w:val="clear" w:pos="4536"/>
              <w:tab w:val="left" w:pos="5330"/>
              <w:tab w:val="left" w:pos="7825"/>
            </w:tabs>
            <w:ind w:left="0"/>
            <w:rPr>
              <w:rFonts w:ascii="Arial Narrow" w:hAnsi="Arial Narrow"/>
              <w:smallCaps/>
              <w:spacing w:val="-6"/>
              <w:kern w:val="18"/>
              <w:sz w:val="22"/>
              <w:szCs w:val="22"/>
            </w:rPr>
          </w:pPr>
          <w:r>
            <w:rPr>
              <w:rFonts w:ascii="Arial Narrow" w:hAnsi="Arial Narrow"/>
              <w:smallCaps/>
              <w:spacing w:val="-6"/>
              <w:kern w:val="18"/>
              <w:sz w:val="22"/>
              <w:szCs w:val="22"/>
            </w:rPr>
            <w:t>2017-12-18</w:t>
          </w:r>
        </w:p>
      </w:tc>
      <w:tc>
        <w:tcPr>
          <w:tcW w:w="2268"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Pr="00A9542C" w:rsidRDefault="000D26EB" w:rsidP="000D26EB">
          <w:pPr>
            <w:pStyle w:val="Sidhuvud"/>
            <w:tabs>
              <w:tab w:val="clear" w:pos="4536"/>
              <w:tab w:val="left" w:pos="5330"/>
              <w:tab w:val="left" w:pos="7825"/>
            </w:tabs>
            <w:ind w:left="0"/>
            <w:rPr>
              <w:rFonts w:ascii="Arial" w:hAnsi="Arial" w:cs="Arial"/>
              <w:spacing w:val="-6"/>
              <w:kern w:val="18"/>
              <w:sz w:val="18"/>
            </w:rPr>
          </w:pPr>
          <w:r>
            <w:rPr>
              <w:rFonts w:ascii="Arial" w:hAnsi="Arial" w:cs="Arial"/>
              <w:color w:val="808080"/>
              <w:spacing w:val="-6"/>
              <w:kern w:val="18"/>
              <w:sz w:val="18"/>
            </w:rPr>
            <w:t>Giltigt (till och med)</w:t>
          </w:r>
        </w:p>
        <w:p w:rsidR="000D26EB" w:rsidRPr="0053471E" w:rsidRDefault="0076703D" w:rsidP="000D26EB">
          <w:pPr>
            <w:pStyle w:val="Sidhuvud"/>
            <w:tabs>
              <w:tab w:val="clear" w:pos="4536"/>
              <w:tab w:val="left" w:pos="5330"/>
              <w:tab w:val="left" w:pos="7825"/>
            </w:tabs>
            <w:ind w:left="0"/>
            <w:rPr>
              <w:rFonts w:ascii="Arial Narrow" w:hAnsi="Arial Narrow" w:cs="Arial"/>
              <w:spacing w:val="-6"/>
              <w:kern w:val="18"/>
              <w:sz w:val="22"/>
              <w:szCs w:val="22"/>
            </w:rPr>
          </w:pPr>
          <w:r>
            <w:rPr>
              <w:rFonts w:ascii="Arial Narrow" w:hAnsi="Arial Narrow" w:cs="Arial"/>
              <w:spacing w:val="-6"/>
              <w:kern w:val="18"/>
              <w:sz w:val="22"/>
              <w:szCs w:val="22"/>
            </w:rPr>
            <w:t>2018</w:t>
          </w:r>
          <w:r w:rsidR="00381295">
            <w:rPr>
              <w:rFonts w:ascii="Arial Narrow" w:hAnsi="Arial Narrow" w:cs="Arial"/>
              <w:spacing w:val="-6"/>
              <w:kern w:val="18"/>
              <w:sz w:val="22"/>
              <w:szCs w:val="22"/>
            </w:rPr>
            <w:t>-12-31</w:t>
          </w:r>
        </w:p>
      </w:tc>
      <w:tc>
        <w:tcPr>
          <w:tcW w:w="2410"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Pr="00A9542C" w:rsidRDefault="000D26EB" w:rsidP="000D26EB">
          <w:pPr>
            <w:pStyle w:val="Sidhuvud"/>
            <w:tabs>
              <w:tab w:val="clear" w:pos="4536"/>
              <w:tab w:val="left" w:pos="5330"/>
              <w:tab w:val="left" w:pos="7825"/>
            </w:tabs>
            <w:ind w:left="0"/>
            <w:rPr>
              <w:rFonts w:ascii="Arial" w:hAnsi="Arial" w:cs="Arial"/>
              <w:spacing w:val="-6"/>
              <w:kern w:val="18"/>
              <w:sz w:val="18"/>
            </w:rPr>
          </w:pPr>
          <w:r>
            <w:rPr>
              <w:rFonts w:ascii="Arial" w:hAnsi="Arial" w:cs="Arial"/>
              <w:color w:val="808080"/>
              <w:spacing w:val="-6"/>
              <w:kern w:val="18"/>
              <w:sz w:val="18"/>
            </w:rPr>
            <w:t>Senast reviderat (dat.)</w:t>
          </w:r>
        </w:p>
        <w:p w:rsidR="000D26EB" w:rsidRPr="0053471E" w:rsidRDefault="000D26EB" w:rsidP="000D26EB">
          <w:pPr>
            <w:pStyle w:val="Sidhuvud"/>
            <w:tabs>
              <w:tab w:val="clear" w:pos="4536"/>
              <w:tab w:val="left" w:pos="5330"/>
              <w:tab w:val="left" w:pos="7825"/>
            </w:tabs>
            <w:ind w:left="0"/>
            <w:rPr>
              <w:rFonts w:ascii="Arial Narrow" w:hAnsi="Arial Narrow"/>
              <w:spacing w:val="-6"/>
              <w:kern w:val="18"/>
              <w:sz w:val="22"/>
              <w:szCs w:val="22"/>
            </w:rPr>
          </w:pPr>
        </w:p>
      </w:tc>
    </w:tr>
    <w:tr w:rsidR="000D26EB" w:rsidTr="00DF1031">
      <w:trPr>
        <w:cantSplit/>
        <w:trHeight w:val="487"/>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Default="000D26EB" w:rsidP="000D26EB">
          <w:pPr>
            <w:pStyle w:val="Sidhuvud"/>
            <w:tabs>
              <w:tab w:val="clear" w:pos="4536"/>
              <w:tab w:val="left" w:pos="5330"/>
              <w:tab w:val="left" w:pos="7825"/>
            </w:tabs>
            <w:ind w:left="0"/>
            <w:rPr>
              <w:rFonts w:ascii="Arial" w:hAnsi="Arial" w:cs="Arial"/>
              <w:color w:val="808080"/>
              <w:spacing w:val="-6"/>
              <w:kern w:val="18"/>
              <w:sz w:val="18"/>
            </w:rPr>
          </w:pPr>
          <w:r w:rsidRPr="004975CE">
            <w:rPr>
              <w:rFonts w:ascii="Arial" w:hAnsi="Arial" w:cs="Arial"/>
              <w:color w:val="808080"/>
              <w:spacing w:val="-6"/>
              <w:kern w:val="18"/>
              <w:sz w:val="18"/>
            </w:rPr>
            <w:t>Redaktör</w:t>
          </w:r>
        </w:p>
        <w:p w:rsidR="000D26EB" w:rsidRPr="0091431F" w:rsidRDefault="00381295" w:rsidP="000D26EB">
          <w:pPr>
            <w:pStyle w:val="Sidhuvud"/>
            <w:tabs>
              <w:tab w:val="clear" w:pos="4536"/>
              <w:tab w:val="left" w:pos="5330"/>
              <w:tab w:val="left" w:pos="7825"/>
            </w:tabs>
            <w:ind w:left="0"/>
            <w:rPr>
              <w:rFonts w:ascii="Arial Narrow" w:hAnsi="Arial Narrow" w:cs="Arial"/>
              <w:spacing w:val="-6"/>
              <w:kern w:val="18"/>
              <w:sz w:val="22"/>
              <w:szCs w:val="22"/>
            </w:rPr>
          </w:pPr>
          <w:r>
            <w:rPr>
              <w:rFonts w:ascii="Arial Narrow" w:hAnsi="Arial Narrow" w:cs="Arial"/>
              <w:spacing w:val="-6"/>
              <w:kern w:val="18"/>
              <w:sz w:val="22"/>
              <w:szCs w:val="22"/>
            </w:rPr>
            <w:t>Carin Boström</w:t>
          </w:r>
        </w:p>
      </w:tc>
      <w:tc>
        <w:tcPr>
          <w:tcW w:w="4678"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Default="000D26EB" w:rsidP="000D26EB">
          <w:pPr>
            <w:pStyle w:val="Sidhuvud"/>
            <w:tabs>
              <w:tab w:val="clear" w:pos="4536"/>
              <w:tab w:val="left" w:pos="5330"/>
              <w:tab w:val="left" w:pos="7825"/>
            </w:tabs>
            <w:ind w:left="0"/>
            <w:rPr>
              <w:rFonts w:ascii="Arial" w:hAnsi="Arial" w:cs="Arial"/>
              <w:color w:val="808080"/>
              <w:spacing w:val="-6"/>
              <w:kern w:val="18"/>
              <w:sz w:val="18"/>
            </w:rPr>
          </w:pPr>
          <w:r>
            <w:rPr>
              <w:rFonts w:ascii="Arial" w:hAnsi="Arial" w:cs="Arial"/>
              <w:color w:val="808080"/>
              <w:spacing w:val="-6"/>
              <w:kern w:val="18"/>
              <w:sz w:val="18"/>
            </w:rPr>
            <w:t>Beslutat av</w:t>
          </w:r>
        </w:p>
        <w:p w:rsidR="000D26EB" w:rsidRPr="0091431F" w:rsidRDefault="00381295" w:rsidP="000D26EB">
          <w:pPr>
            <w:pStyle w:val="Sidhuvud"/>
            <w:tabs>
              <w:tab w:val="clear" w:pos="4536"/>
              <w:tab w:val="left" w:pos="5330"/>
              <w:tab w:val="left" w:pos="7825"/>
            </w:tabs>
            <w:ind w:left="0"/>
            <w:rPr>
              <w:rFonts w:ascii="Arial Narrow" w:hAnsi="Arial Narrow" w:cs="Arial"/>
              <w:spacing w:val="-6"/>
              <w:kern w:val="18"/>
              <w:szCs w:val="24"/>
            </w:rPr>
          </w:pPr>
          <w:r>
            <w:rPr>
              <w:rFonts w:ascii="Arial Narrow" w:hAnsi="Arial Narrow" w:cs="Arial"/>
              <w:spacing w:val="-6"/>
              <w:kern w:val="18"/>
              <w:szCs w:val="24"/>
            </w:rPr>
            <w:t>Carin Boström</w:t>
          </w:r>
        </w:p>
      </w:tc>
    </w:tr>
    <w:tr w:rsidR="000D26EB" w:rsidTr="00DF1031">
      <w:trPr>
        <w:cantSplit/>
      </w:trPr>
      <w:tc>
        <w:tcPr>
          <w:tcW w:w="5173"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Pr="004975CE" w:rsidRDefault="000D26EB" w:rsidP="000D26EB">
          <w:pPr>
            <w:pStyle w:val="Sidhuvud"/>
            <w:tabs>
              <w:tab w:val="clear" w:pos="4536"/>
              <w:tab w:val="left" w:pos="5330"/>
              <w:tab w:val="left" w:pos="7825"/>
            </w:tabs>
            <w:ind w:left="0"/>
            <w:rPr>
              <w:rFonts w:ascii="Arial" w:hAnsi="Arial" w:cs="Arial"/>
              <w:color w:val="808080"/>
              <w:spacing w:val="-6"/>
              <w:kern w:val="18"/>
              <w:sz w:val="18"/>
            </w:rPr>
          </w:pPr>
          <w:r w:rsidRPr="004975CE">
            <w:rPr>
              <w:rFonts w:ascii="Arial" w:hAnsi="Arial" w:cs="Arial"/>
              <w:color w:val="808080"/>
              <w:spacing w:val="-6"/>
              <w:kern w:val="18"/>
              <w:sz w:val="18"/>
            </w:rPr>
            <w:t>Dokumentnamn</w:t>
          </w:r>
        </w:p>
        <w:p w:rsidR="000D26EB" w:rsidRPr="00875239" w:rsidRDefault="00381295" w:rsidP="00875239">
          <w:pPr>
            <w:pStyle w:val="Sidfot"/>
          </w:pPr>
          <w:proofErr w:type="spellStart"/>
          <w:r>
            <w:t>Familjehemsutbidningsplan</w:t>
          </w:r>
          <w:proofErr w:type="spellEnd"/>
          <w:r w:rsidR="005C6782" w:rsidRPr="00875239">
            <w:t xml:space="preserve">                                                                 </w:t>
          </w:r>
        </w:p>
      </w:tc>
      <w:tc>
        <w:tcPr>
          <w:tcW w:w="382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D26EB" w:rsidRDefault="000D26EB" w:rsidP="000D26EB">
          <w:pPr>
            <w:pStyle w:val="Sidhuvud"/>
            <w:tabs>
              <w:tab w:val="clear" w:pos="4536"/>
              <w:tab w:val="left" w:pos="5330"/>
              <w:tab w:val="left" w:pos="7825"/>
            </w:tabs>
            <w:ind w:left="0"/>
            <w:rPr>
              <w:rFonts w:ascii="Arial" w:hAnsi="Arial" w:cs="Arial"/>
              <w:color w:val="808080"/>
              <w:spacing w:val="-6"/>
              <w:kern w:val="18"/>
              <w:sz w:val="18"/>
            </w:rPr>
          </w:pPr>
          <w:r>
            <w:rPr>
              <w:rFonts w:ascii="Arial" w:hAnsi="Arial" w:cs="Arial"/>
              <w:color w:val="808080"/>
              <w:spacing w:val="-6"/>
              <w:kern w:val="18"/>
              <w:sz w:val="18"/>
            </w:rPr>
            <w:t>Dokumenttyp</w:t>
          </w:r>
        </w:p>
        <w:sdt>
          <w:sdtPr>
            <w:rPr>
              <w:rFonts w:ascii="Arial Narrow" w:hAnsi="Arial Narrow" w:cs="Arial"/>
              <w:spacing w:val="-6"/>
              <w:kern w:val="18"/>
              <w:sz w:val="22"/>
              <w:szCs w:val="22"/>
            </w:rPr>
            <w:id w:val="5258175"/>
            <w:comboBox>
              <w:listItem w:displayText="Rutinbeskrivning" w:value="Rutinbeskrivning"/>
              <w:listItem w:displayText="Instruktion" w:value="Instruktion"/>
              <w:listItem w:displayText="Checklista" w:value="Checklista"/>
              <w:listItem w:displayText="Riktlinjer" w:value="Riktlinjer"/>
              <w:listItem w:displayText="Referensdokument" w:value="Referensdokument"/>
              <w:listItem w:displayText="Blankett" w:value="Blankett"/>
            </w:comboBox>
          </w:sdtPr>
          <w:sdtEndPr/>
          <w:sdtContent>
            <w:p w:rsidR="000D26EB" w:rsidRPr="00AF7862" w:rsidRDefault="00381295" w:rsidP="000D26EB">
              <w:pPr>
                <w:pStyle w:val="Sidhuvud"/>
                <w:tabs>
                  <w:tab w:val="clear" w:pos="4536"/>
                  <w:tab w:val="left" w:pos="5330"/>
                  <w:tab w:val="left" w:pos="7825"/>
                </w:tabs>
                <w:ind w:left="0"/>
                <w:rPr>
                  <w:rFonts w:ascii="Arial Narrow" w:hAnsi="Arial Narrow" w:cs="Arial"/>
                  <w:spacing w:val="-6"/>
                  <w:kern w:val="18"/>
                  <w:sz w:val="22"/>
                  <w:szCs w:val="22"/>
                </w:rPr>
              </w:pPr>
              <w:r>
                <w:rPr>
                  <w:rFonts w:ascii="Arial Narrow" w:hAnsi="Arial Narrow" w:cs="Arial"/>
                  <w:spacing w:val="-6"/>
                  <w:kern w:val="18"/>
                  <w:sz w:val="22"/>
                  <w:szCs w:val="22"/>
                </w:rPr>
                <w:t>Riktlinjer</w:t>
              </w:r>
            </w:p>
          </w:sdtContent>
        </w:sdt>
      </w:tc>
      <w:tc>
        <w:tcPr>
          <w:tcW w:w="85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bottom"/>
        </w:tcPr>
        <w:p w:rsidR="000D26EB" w:rsidRPr="00025131" w:rsidRDefault="000D3F94" w:rsidP="003B35A7">
          <w:pPr>
            <w:pStyle w:val="Sidhuvud"/>
            <w:tabs>
              <w:tab w:val="clear" w:pos="4536"/>
              <w:tab w:val="left" w:pos="5330"/>
              <w:tab w:val="left" w:pos="7825"/>
            </w:tabs>
            <w:ind w:left="0"/>
            <w:jc w:val="right"/>
            <w:rPr>
              <w:rFonts w:ascii="Arial Narrow" w:hAnsi="Arial Narrow" w:cs="Arial"/>
              <w:spacing w:val="-6"/>
              <w:kern w:val="18"/>
              <w:szCs w:val="24"/>
            </w:rPr>
          </w:pPr>
          <w:r w:rsidRPr="00025131">
            <w:rPr>
              <w:rFonts w:ascii="Arial Narrow" w:hAnsi="Arial Narrow" w:cs="Arial"/>
              <w:spacing w:val="-6"/>
              <w:kern w:val="18"/>
              <w:szCs w:val="24"/>
            </w:rPr>
            <w:fldChar w:fldCharType="begin"/>
          </w:r>
          <w:r w:rsidR="000D26EB" w:rsidRPr="00025131">
            <w:rPr>
              <w:rFonts w:ascii="Arial Narrow" w:hAnsi="Arial Narrow" w:cs="Arial"/>
              <w:spacing w:val="-6"/>
              <w:kern w:val="18"/>
              <w:szCs w:val="24"/>
            </w:rPr>
            <w:instrText xml:space="preserve"> PAGE   \* MERGEFORMAT </w:instrText>
          </w:r>
          <w:r w:rsidRPr="00025131">
            <w:rPr>
              <w:rFonts w:ascii="Arial Narrow" w:hAnsi="Arial Narrow" w:cs="Arial"/>
              <w:spacing w:val="-6"/>
              <w:kern w:val="18"/>
              <w:szCs w:val="24"/>
            </w:rPr>
            <w:fldChar w:fldCharType="separate"/>
          </w:r>
          <w:r w:rsidR="0076703D">
            <w:rPr>
              <w:rFonts w:ascii="Arial Narrow" w:hAnsi="Arial Narrow" w:cs="Arial"/>
              <w:noProof/>
              <w:spacing w:val="-6"/>
              <w:kern w:val="18"/>
              <w:szCs w:val="24"/>
            </w:rPr>
            <w:t>1</w:t>
          </w:r>
          <w:r w:rsidRPr="00025131">
            <w:rPr>
              <w:rFonts w:ascii="Arial Narrow" w:hAnsi="Arial Narrow" w:cs="Arial"/>
              <w:spacing w:val="-6"/>
              <w:kern w:val="18"/>
              <w:szCs w:val="24"/>
            </w:rPr>
            <w:fldChar w:fldCharType="end"/>
          </w:r>
          <w:r w:rsidR="003B35A7">
            <w:rPr>
              <w:rFonts w:ascii="Arial Narrow" w:hAnsi="Arial Narrow" w:cs="Arial"/>
              <w:spacing w:val="-6"/>
              <w:kern w:val="18"/>
              <w:szCs w:val="24"/>
            </w:rPr>
            <w:t xml:space="preserve"> (</w:t>
          </w:r>
          <w:r w:rsidR="0076703D">
            <w:fldChar w:fldCharType="begin"/>
          </w:r>
          <w:r w:rsidR="0076703D">
            <w:instrText xml:space="preserve"> NUMPAGES   \* MERGEFORMAT </w:instrText>
          </w:r>
          <w:r w:rsidR="0076703D">
            <w:fldChar w:fldCharType="separate"/>
          </w:r>
          <w:r w:rsidR="0076703D" w:rsidRPr="0076703D">
            <w:rPr>
              <w:rFonts w:ascii="Arial Narrow" w:hAnsi="Arial Narrow" w:cs="Arial"/>
              <w:noProof/>
              <w:spacing w:val="-6"/>
              <w:kern w:val="18"/>
              <w:szCs w:val="24"/>
            </w:rPr>
            <w:t>1</w:t>
          </w:r>
          <w:r w:rsidR="0076703D">
            <w:rPr>
              <w:rFonts w:ascii="Arial Narrow" w:hAnsi="Arial Narrow" w:cs="Arial"/>
              <w:noProof/>
              <w:spacing w:val="-6"/>
              <w:kern w:val="18"/>
              <w:szCs w:val="24"/>
            </w:rPr>
            <w:fldChar w:fldCharType="end"/>
          </w:r>
          <w:r w:rsidR="003B35A7">
            <w:rPr>
              <w:rFonts w:ascii="Arial Narrow" w:hAnsi="Arial Narrow" w:cs="Arial"/>
              <w:spacing w:val="-6"/>
              <w:kern w:val="18"/>
              <w:szCs w:val="24"/>
            </w:rPr>
            <w:t>)</w:t>
          </w:r>
        </w:p>
      </w:tc>
    </w:tr>
  </w:tbl>
  <w:p w:rsidR="000D26EB" w:rsidRDefault="000D26EB" w:rsidP="0087523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1295" w:rsidRDefault="00381295">
      <w:r>
        <w:separator/>
      </w:r>
    </w:p>
  </w:footnote>
  <w:footnote w:type="continuationSeparator" w:id="0">
    <w:p w:rsidR="00381295" w:rsidRDefault="003812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8406F7"/>
    <w:multiLevelType w:val="multilevel"/>
    <w:tmpl w:val="D9CCE0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oNotHyphenateCaps/>
  <w:drawingGridHorizontalSpacing w:val="12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295"/>
    <w:rsid w:val="0001581F"/>
    <w:rsid w:val="00025131"/>
    <w:rsid w:val="0004362D"/>
    <w:rsid w:val="00087BC9"/>
    <w:rsid w:val="000B13F1"/>
    <w:rsid w:val="000B6062"/>
    <w:rsid w:val="000D26EB"/>
    <w:rsid w:val="000D3F94"/>
    <w:rsid w:val="000E20FC"/>
    <w:rsid w:val="000E5CC4"/>
    <w:rsid w:val="0010229E"/>
    <w:rsid w:val="001024A2"/>
    <w:rsid w:val="001A27CD"/>
    <w:rsid w:val="001C6DB3"/>
    <w:rsid w:val="001E6B45"/>
    <w:rsid w:val="0021751B"/>
    <w:rsid w:val="00230E5C"/>
    <w:rsid w:val="002457A9"/>
    <w:rsid w:val="00266E1E"/>
    <w:rsid w:val="00287B23"/>
    <w:rsid w:val="002A153D"/>
    <w:rsid w:val="002B0848"/>
    <w:rsid w:val="00326BBB"/>
    <w:rsid w:val="00381295"/>
    <w:rsid w:val="00391CCA"/>
    <w:rsid w:val="00393865"/>
    <w:rsid w:val="003B1067"/>
    <w:rsid w:val="003B35A7"/>
    <w:rsid w:val="003D2BE0"/>
    <w:rsid w:val="004612CA"/>
    <w:rsid w:val="00462AE3"/>
    <w:rsid w:val="0046711C"/>
    <w:rsid w:val="004733D7"/>
    <w:rsid w:val="004975CE"/>
    <w:rsid w:val="00534488"/>
    <w:rsid w:val="0053471E"/>
    <w:rsid w:val="00543DEE"/>
    <w:rsid w:val="00562F31"/>
    <w:rsid w:val="005641D0"/>
    <w:rsid w:val="005C6782"/>
    <w:rsid w:val="005E0823"/>
    <w:rsid w:val="005F09F6"/>
    <w:rsid w:val="00696B88"/>
    <w:rsid w:val="006B38D9"/>
    <w:rsid w:val="006C0AEC"/>
    <w:rsid w:val="006C6F62"/>
    <w:rsid w:val="007161C3"/>
    <w:rsid w:val="007607EC"/>
    <w:rsid w:val="0076338F"/>
    <w:rsid w:val="0076703D"/>
    <w:rsid w:val="007878A6"/>
    <w:rsid w:val="00802FE1"/>
    <w:rsid w:val="00811EDA"/>
    <w:rsid w:val="00850780"/>
    <w:rsid w:val="00875239"/>
    <w:rsid w:val="00894437"/>
    <w:rsid w:val="00895CC9"/>
    <w:rsid w:val="008C56E7"/>
    <w:rsid w:val="0090049F"/>
    <w:rsid w:val="00902094"/>
    <w:rsid w:val="0091431F"/>
    <w:rsid w:val="00973410"/>
    <w:rsid w:val="009B1EC9"/>
    <w:rsid w:val="009B5601"/>
    <w:rsid w:val="00A03783"/>
    <w:rsid w:val="00A315A9"/>
    <w:rsid w:val="00A9542C"/>
    <w:rsid w:val="00AE21E0"/>
    <w:rsid w:val="00AE3D48"/>
    <w:rsid w:val="00AF7862"/>
    <w:rsid w:val="00BB444D"/>
    <w:rsid w:val="00BD43A2"/>
    <w:rsid w:val="00C00EB0"/>
    <w:rsid w:val="00C53EEB"/>
    <w:rsid w:val="00C60DA0"/>
    <w:rsid w:val="00CD3845"/>
    <w:rsid w:val="00D0681C"/>
    <w:rsid w:val="00D16A72"/>
    <w:rsid w:val="00D535C1"/>
    <w:rsid w:val="00DA0D54"/>
    <w:rsid w:val="00DD1977"/>
    <w:rsid w:val="00DF1031"/>
    <w:rsid w:val="00E372FE"/>
    <w:rsid w:val="00E4079E"/>
    <w:rsid w:val="00E81F7E"/>
    <w:rsid w:val="00E918C1"/>
    <w:rsid w:val="00EB7250"/>
    <w:rsid w:val="00EF3BE2"/>
    <w:rsid w:val="00F0120E"/>
    <w:rsid w:val="00F23037"/>
    <w:rsid w:val="00F32E88"/>
    <w:rsid w:val="00F56437"/>
    <w:rsid w:val="00F67060"/>
    <w:rsid w:val="00F85BDD"/>
    <w:rsid w:val="00FB3C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46F4755"/>
  <w15:docId w15:val="{29A6DB5C-C1AC-4083-8ABD-6ACEBFF8E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1E"/>
    <w:pPr>
      <w:overflowPunct w:val="0"/>
      <w:autoSpaceDE w:val="0"/>
      <w:autoSpaceDN w:val="0"/>
      <w:adjustRightInd w:val="0"/>
      <w:ind w:left="2608"/>
      <w:textAlignment w:val="baseline"/>
    </w:pPr>
    <w:rPr>
      <w:sz w:val="24"/>
    </w:rPr>
  </w:style>
  <w:style w:type="paragraph" w:styleId="Rubrik1">
    <w:name w:val="heading 1"/>
    <w:basedOn w:val="Normal"/>
    <w:next w:val="Normal"/>
    <w:link w:val="Rubrik1Char"/>
    <w:qFormat/>
    <w:rsid w:val="009B1EC9"/>
    <w:pPr>
      <w:keepNext/>
      <w:keepLines/>
      <w:spacing w:before="480"/>
      <w:ind w:left="1701"/>
      <w:outlineLvl w:val="0"/>
    </w:pPr>
    <w:rPr>
      <w:rFonts w:ascii="Gill Sans MT" w:eastAsiaTheme="majorEastAsia" w:hAnsi="Gill Sans MT" w:cstheme="majorBidi"/>
      <w:b/>
      <w:bCs/>
      <w:color w:val="000000" w:themeColor="text1"/>
      <w:sz w:val="48"/>
      <w:szCs w:val="40"/>
    </w:rPr>
  </w:style>
  <w:style w:type="paragraph" w:styleId="Rubrik3">
    <w:name w:val="heading 3"/>
    <w:basedOn w:val="Normal"/>
    <w:next w:val="Normal"/>
    <w:link w:val="Rubrik3Char"/>
    <w:semiHidden/>
    <w:unhideWhenUsed/>
    <w:qFormat/>
    <w:rsid w:val="000B13F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rsid w:val="00266E1E"/>
    <w:pPr>
      <w:tabs>
        <w:tab w:val="center" w:pos="4536"/>
        <w:tab w:val="right" w:pos="9072"/>
      </w:tabs>
    </w:pPr>
  </w:style>
  <w:style w:type="paragraph" w:styleId="Sidfot">
    <w:name w:val="footer"/>
    <w:basedOn w:val="Normal"/>
    <w:rsid w:val="00875239"/>
    <w:pPr>
      <w:tabs>
        <w:tab w:val="center" w:pos="4536"/>
        <w:tab w:val="right" w:pos="9072"/>
      </w:tabs>
      <w:ind w:left="0"/>
    </w:pPr>
    <w:rPr>
      <w:rFonts w:ascii="Arial Narrow" w:hAnsi="Arial Narrow"/>
      <w:sz w:val="22"/>
      <w:szCs w:val="22"/>
    </w:rPr>
  </w:style>
  <w:style w:type="character" w:styleId="Sidnummer">
    <w:name w:val="page number"/>
    <w:basedOn w:val="Standardstycketeckensnitt"/>
    <w:rsid w:val="00266E1E"/>
  </w:style>
  <w:style w:type="character" w:styleId="Hyperlnk">
    <w:name w:val="Hyperlink"/>
    <w:rsid w:val="00266E1E"/>
    <w:rPr>
      <w:color w:val="0000FF"/>
      <w:u w:val="single"/>
    </w:rPr>
  </w:style>
  <w:style w:type="paragraph" w:styleId="Ballongtext">
    <w:name w:val="Balloon Text"/>
    <w:basedOn w:val="Normal"/>
    <w:link w:val="BallongtextChar"/>
    <w:rsid w:val="00D0681C"/>
    <w:rPr>
      <w:rFonts w:ascii="Tahoma" w:hAnsi="Tahoma" w:cs="Tahoma"/>
      <w:sz w:val="16"/>
      <w:szCs w:val="16"/>
    </w:rPr>
  </w:style>
  <w:style w:type="character" w:customStyle="1" w:styleId="BallongtextChar">
    <w:name w:val="Ballongtext Char"/>
    <w:basedOn w:val="Standardstycketeckensnitt"/>
    <w:link w:val="Ballongtext"/>
    <w:rsid w:val="00D0681C"/>
    <w:rPr>
      <w:rFonts w:ascii="Tahoma" w:hAnsi="Tahoma" w:cs="Tahoma"/>
      <w:sz w:val="16"/>
      <w:szCs w:val="16"/>
    </w:rPr>
  </w:style>
  <w:style w:type="character" w:customStyle="1" w:styleId="Rubrik1Char">
    <w:name w:val="Rubrik 1 Char"/>
    <w:basedOn w:val="Standardstycketeckensnitt"/>
    <w:link w:val="Rubrik1"/>
    <w:rsid w:val="009B1EC9"/>
    <w:rPr>
      <w:rFonts w:ascii="Gill Sans MT" w:eastAsiaTheme="majorEastAsia" w:hAnsi="Gill Sans MT" w:cstheme="majorBidi"/>
      <w:b/>
      <w:bCs/>
      <w:color w:val="000000" w:themeColor="text1"/>
      <w:sz w:val="48"/>
      <w:szCs w:val="40"/>
    </w:rPr>
  </w:style>
  <w:style w:type="character" w:styleId="Platshllartext">
    <w:name w:val="Placeholder Text"/>
    <w:basedOn w:val="Standardstycketeckensnitt"/>
    <w:uiPriority w:val="99"/>
    <w:semiHidden/>
    <w:rsid w:val="00D535C1"/>
    <w:rPr>
      <w:color w:val="808080"/>
    </w:rPr>
  </w:style>
  <w:style w:type="paragraph" w:customStyle="1" w:styleId="Rubrik2">
    <w:name w:val="Rubrik2"/>
    <w:basedOn w:val="Normal"/>
    <w:qFormat/>
    <w:rsid w:val="009B1EC9"/>
    <w:pPr>
      <w:spacing w:before="100" w:after="100"/>
      <w:ind w:left="1701"/>
    </w:pPr>
    <w:rPr>
      <w:rFonts w:ascii="Gill Sans MT" w:hAnsi="Gill Sans MT"/>
      <w:b/>
      <w:sz w:val="32"/>
      <w:szCs w:val="32"/>
    </w:rPr>
  </w:style>
  <w:style w:type="paragraph" w:customStyle="1" w:styleId="Rubrik30">
    <w:name w:val="Rubrik3"/>
    <w:basedOn w:val="Normal"/>
    <w:next w:val="Rubrik3"/>
    <w:qFormat/>
    <w:rsid w:val="000B13F1"/>
    <w:pPr>
      <w:spacing w:before="100" w:after="100"/>
      <w:ind w:left="1701"/>
    </w:pPr>
    <w:rPr>
      <w:rFonts w:ascii="Gill Sans MT" w:hAnsi="Gill Sans MT"/>
      <w:b/>
      <w:sz w:val="28"/>
      <w:szCs w:val="32"/>
    </w:rPr>
  </w:style>
  <w:style w:type="character" w:customStyle="1" w:styleId="Rubrik3Char">
    <w:name w:val="Rubrik 3 Char"/>
    <w:basedOn w:val="Standardstycketeckensnitt"/>
    <w:link w:val="Rubrik3"/>
    <w:semiHidden/>
    <w:rsid w:val="000B13F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C3EED5-7529-4F67-9307-181F74880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Pages>
  <Words>138</Words>
  <Characters>950</Characters>
  <Application>Microsoft Office Word</Application>
  <DocSecurity>0</DocSecurity>
  <Lines>7</Lines>
  <Paragraphs>2</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Boström</dc:creator>
  <cp:lastModifiedBy>Anna Renlund</cp:lastModifiedBy>
  <cp:revision>4</cp:revision>
  <cp:lastPrinted>1998-04-15T11:16:00Z</cp:lastPrinted>
  <dcterms:created xsi:type="dcterms:W3CDTF">2017-12-18T07:41:00Z</dcterms:created>
  <dcterms:modified xsi:type="dcterms:W3CDTF">2017-12-29T10:23:00Z</dcterms:modified>
</cp:coreProperties>
</file>