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7475" w14:textId="77777777" w:rsidR="00247BE2" w:rsidRPr="00DA1A59" w:rsidRDefault="00247BE2" w:rsidP="00DA1A59">
      <w:pPr>
        <w:pStyle w:val="Rubrik"/>
        <w:rPr>
          <w:rFonts w:asciiTheme="minorHAnsi" w:hAnsiTheme="minorHAnsi" w:cstheme="minorHAnsi"/>
        </w:rPr>
      </w:pPr>
      <w:r w:rsidRPr="00DA1A59">
        <w:rPr>
          <w:rFonts w:asciiTheme="minorHAnsi" w:hAnsiTheme="minorHAnsi" w:cstheme="minorHAnsi"/>
        </w:rPr>
        <w:t>Riktlinjer för språkval</w:t>
      </w:r>
    </w:p>
    <w:p w14:paraId="008A7198" w14:textId="7308C51B" w:rsidR="00247BE2" w:rsidRPr="00DA1A59" w:rsidRDefault="00247BE2" w:rsidP="00247BE2">
      <w:pPr>
        <w:rPr>
          <w:rFonts w:asciiTheme="minorHAnsi" w:hAnsiTheme="minorHAnsi" w:cstheme="minorHAnsi"/>
          <w:sz w:val="24"/>
          <w:szCs w:val="24"/>
        </w:rPr>
      </w:pPr>
      <w:r w:rsidRPr="00DA1A59">
        <w:rPr>
          <w:rFonts w:asciiTheme="minorHAnsi" w:hAnsiTheme="minorHAnsi" w:cstheme="minorHAnsi"/>
          <w:sz w:val="24"/>
          <w:szCs w:val="24"/>
        </w:rPr>
        <w:t>Inför årskurs 6 ska alla elever välja något av språken: tyska, franska eller spanska. Engelska finns som ett alternativ men det valet görs på initiativ av undervisande engelsklärare.  Det är upp till denne att avgöra om eleven riskerar att inte få ett betyg i engelska och i så fall kan språkval engelska vara ett alternativ. Vi anser att de allra flesta klarar av att läsa ett modernt språk. Många gånger har vi upplevt att elever som har svårt för engelska kan få en nystart i ett modernt språk där alla börjar på samma nivå. Det är också väldigt bra för självkänslan att få lyckas och det är ofta lätt att lyckas när alla börjar på samma nivå.</w:t>
      </w:r>
    </w:p>
    <w:p w14:paraId="5A347376" w14:textId="77777777" w:rsidR="00247BE2" w:rsidRPr="00DA1A59" w:rsidRDefault="00247BE2" w:rsidP="00247BE2">
      <w:pPr>
        <w:rPr>
          <w:rFonts w:asciiTheme="minorHAnsi" w:hAnsiTheme="minorHAnsi" w:cstheme="minorHAnsi"/>
          <w:sz w:val="24"/>
          <w:szCs w:val="24"/>
        </w:rPr>
      </w:pPr>
      <w:r w:rsidRPr="00DA1A59">
        <w:rPr>
          <w:rFonts w:asciiTheme="minorHAnsi" w:hAnsiTheme="minorHAnsi" w:cstheme="minorHAnsi"/>
          <w:sz w:val="24"/>
          <w:szCs w:val="24"/>
        </w:rPr>
        <w:t xml:space="preserve">Elever som läser ett språk utöver engelska får fler poäng (minst 10) med sig från högstadiet och har därför större möjlighet att komma in på det gymnasieprogram som hen önskar och det är väldigt viktigt att tänka på redan nu. </w:t>
      </w:r>
    </w:p>
    <w:p w14:paraId="293E6C42" w14:textId="24484E5C" w:rsidR="00247BE2" w:rsidRDefault="00247BE2" w:rsidP="00247BE2">
      <w:pPr>
        <w:rPr>
          <w:rFonts w:asciiTheme="minorHAnsi" w:hAnsiTheme="minorHAnsi" w:cstheme="minorHAnsi"/>
          <w:sz w:val="24"/>
          <w:szCs w:val="24"/>
        </w:rPr>
      </w:pPr>
      <w:r w:rsidRPr="00DA1A59">
        <w:rPr>
          <w:rFonts w:asciiTheme="minorHAnsi" w:hAnsiTheme="minorHAnsi" w:cstheme="minorHAnsi"/>
          <w:sz w:val="24"/>
          <w:szCs w:val="24"/>
        </w:rPr>
        <w:t>Att läsa ett modernt språk (tyska, franska eller spanska) innebär att man har en liten läxa varje vecka för att redan i åk. 6 börja bygga upp ett eget språk.</w:t>
      </w:r>
    </w:p>
    <w:p w14:paraId="04F2F0CC" w14:textId="77777777" w:rsidR="00736CB7" w:rsidRPr="00DA1A59" w:rsidRDefault="00736CB7" w:rsidP="00247BE2">
      <w:pPr>
        <w:rPr>
          <w:rFonts w:asciiTheme="minorHAnsi" w:hAnsiTheme="minorHAnsi" w:cstheme="minorHAnsi"/>
          <w:sz w:val="24"/>
          <w:szCs w:val="24"/>
        </w:rPr>
      </w:pPr>
    </w:p>
    <w:p w14:paraId="5ACBDE9E" w14:textId="77777777" w:rsidR="00247BE2" w:rsidRPr="00DA1A59" w:rsidRDefault="00247BE2" w:rsidP="00247BE2">
      <w:pPr>
        <w:rPr>
          <w:rFonts w:asciiTheme="minorHAnsi" w:hAnsiTheme="minorHAnsi" w:cstheme="minorHAnsi"/>
          <w:sz w:val="24"/>
          <w:szCs w:val="24"/>
        </w:rPr>
      </w:pPr>
      <w:r w:rsidRPr="00DA1A59">
        <w:rPr>
          <w:rFonts w:asciiTheme="minorHAnsi" w:hAnsiTheme="minorHAnsi" w:cstheme="minorHAnsi"/>
          <w:sz w:val="24"/>
          <w:szCs w:val="24"/>
        </w:rPr>
        <w:t>I åk. 6 får man lära sig ungefär samma saker i alla tre språken:</w:t>
      </w:r>
    </w:p>
    <w:p w14:paraId="5A28278B" w14:textId="77777777" w:rsidR="00247BE2" w:rsidRPr="00DA1A59" w:rsidRDefault="00247BE2" w:rsidP="00247BE2">
      <w:pPr>
        <w:pStyle w:val="Liststycke"/>
        <w:numPr>
          <w:ilvl w:val="0"/>
          <w:numId w:val="1"/>
        </w:numPr>
        <w:rPr>
          <w:rFonts w:cstheme="minorHAnsi"/>
          <w:sz w:val="24"/>
          <w:szCs w:val="24"/>
        </w:rPr>
      </w:pPr>
      <w:r w:rsidRPr="00DA1A59">
        <w:rPr>
          <w:rFonts w:cstheme="minorHAnsi"/>
          <w:sz w:val="24"/>
          <w:szCs w:val="24"/>
        </w:rPr>
        <w:t>Berätta om sig själv och sin familj.</w:t>
      </w:r>
    </w:p>
    <w:p w14:paraId="5181D8A9" w14:textId="77777777" w:rsidR="00247BE2" w:rsidRPr="00DA1A59" w:rsidRDefault="00247BE2" w:rsidP="00247BE2">
      <w:pPr>
        <w:pStyle w:val="Liststycke"/>
        <w:numPr>
          <w:ilvl w:val="0"/>
          <w:numId w:val="1"/>
        </w:numPr>
        <w:rPr>
          <w:rFonts w:cstheme="minorHAnsi"/>
          <w:sz w:val="24"/>
          <w:szCs w:val="24"/>
        </w:rPr>
      </w:pPr>
      <w:r w:rsidRPr="00DA1A59">
        <w:rPr>
          <w:rFonts w:cstheme="minorHAnsi"/>
          <w:sz w:val="24"/>
          <w:szCs w:val="24"/>
        </w:rPr>
        <w:t>Olika hälsningsfraser</w:t>
      </w:r>
    </w:p>
    <w:p w14:paraId="7D61AB13" w14:textId="77777777" w:rsidR="00247BE2" w:rsidRPr="00DA1A59" w:rsidRDefault="00247BE2" w:rsidP="00247BE2">
      <w:pPr>
        <w:pStyle w:val="Liststycke"/>
        <w:numPr>
          <w:ilvl w:val="0"/>
          <w:numId w:val="1"/>
        </w:numPr>
        <w:rPr>
          <w:rFonts w:cstheme="minorHAnsi"/>
          <w:sz w:val="24"/>
          <w:szCs w:val="24"/>
        </w:rPr>
      </w:pPr>
      <w:r w:rsidRPr="00DA1A59">
        <w:rPr>
          <w:rFonts w:cstheme="minorHAnsi"/>
          <w:sz w:val="24"/>
          <w:szCs w:val="24"/>
        </w:rPr>
        <w:t>Färger</w:t>
      </w:r>
    </w:p>
    <w:p w14:paraId="26ECF662" w14:textId="77777777" w:rsidR="00247BE2" w:rsidRPr="00DA1A59" w:rsidRDefault="00247BE2" w:rsidP="00247BE2">
      <w:pPr>
        <w:pStyle w:val="Liststycke"/>
        <w:numPr>
          <w:ilvl w:val="0"/>
          <w:numId w:val="1"/>
        </w:numPr>
        <w:rPr>
          <w:rFonts w:cstheme="minorHAnsi"/>
          <w:sz w:val="24"/>
          <w:szCs w:val="24"/>
        </w:rPr>
      </w:pPr>
      <w:r w:rsidRPr="00DA1A59">
        <w:rPr>
          <w:rFonts w:cstheme="minorHAnsi"/>
          <w:sz w:val="24"/>
          <w:szCs w:val="24"/>
        </w:rPr>
        <w:t>Siffror</w:t>
      </w:r>
    </w:p>
    <w:p w14:paraId="6BB4D874" w14:textId="77777777" w:rsidR="00247BE2" w:rsidRPr="00DA1A59" w:rsidRDefault="00247BE2" w:rsidP="00247BE2">
      <w:pPr>
        <w:pStyle w:val="Liststycke"/>
        <w:numPr>
          <w:ilvl w:val="0"/>
          <w:numId w:val="1"/>
        </w:numPr>
        <w:rPr>
          <w:rFonts w:cstheme="minorHAnsi"/>
          <w:sz w:val="24"/>
          <w:szCs w:val="24"/>
        </w:rPr>
      </w:pPr>
      <w:r w:rsidRPr="00DA1A59">
        <w:rPr>
          <w:rFonts w:cstheme="minorHAnsi"/>
          <w:sz w:val="24"/>
          <w:szCs w:val="24"/>
        </w:rPr>
        <w:t>Djur</w:t>
      </w:r>
    </w:p>
    <w:p w14:paraId="13E0C597" w14:textId="77777777" w:rsidR="00247BE2" w:rsidRPr="00DA1A59" w:rsidRDefault="00247BE2" w:rsidP="00247BE2">
      <w:pPr>
        <w:pStyle w:val="Liststycke"/>
        <w:numPr>
          <w:ilvl w:val="0"/>
          <w:numId w:val="1"/>
        </w:numPr>
        <w:rPr>
          <w:rFonts w:cstheme="minorHAnsi"/>
          <w:sz w:val="24"/>
          <w:szCs w:val="24"/>
        </w:rPr>
      </w:pPr>
      <w:r w:rsidRPr="00DA1A59">
        <w:rPr>
          <w:rFonts w:cstheme="minorHAnsi"/>
          <w:sz w:val="24"/>
          <w:szCs w:val="24"/>
        </w:rPr>
        <w:t>Frukter</w:t>
      </w:r>
    </w:p>
    <w:p w14:paraId="3108F79D" w14:textId="5E9D0CAE" w:rsidR="00247BE2" w:rsidRDefault="00247BE2" w:rsidP="00247BE2">
      <w:pPr>
        <w:pStyle w:val="Liststycke"/>
        <w:numPr>
          <w:ilvl w:val="0"/>
          <w:numId w:val="1"/>
        </w:numPr>
        <w:rPr>
          <w:rFonts w:cstheme="minorHAnsi"/>
          <w:sz w:val="24"/>
          <w:szCs w:val="24"/>
        </w:rPr>
      </w:pPr>
      <w:r w:rsidRPr="00DA1A59">
        <w:rPr>
          <w:rFonts w:cstheme="minorHAnsi"/>
          <w:sz w:val="24"/>
          <w:szCs w:val="24"/>
        </w:rPr>
        <w:t xml:space="preserve">Och en hel del annat… </w:t>
      </w:r>
      <w:r w:rsidRPr="00DA1A59">
        <w:rPr>
          <w:rFonts w:cstheme="minorHAnsi"/>
          <w:sz w:val="24"/>
          <w:szCs w:val="24"/>
        </w:rPr>
        <w:sym w:font="Wingdings" w:char="F04A"/>
      </w:r>
    </w:p>
    <w:p w14:paraId="49FC496D" w14:textId="4E407427" w:rsidR="00DA1A59" w:rsidRDefault="00DA1A59" w:rsidP="00DA1A59">
      <w:pPr>
        <w:rPr>
          <w:rFonts w:cstheme="minorHAnsi"/>
          <w:sz w:val="24"/>
          <w:szCs w:val="24"/>
        </w:rPr>
      </w:pPr>
    </w:p>
    <w:p w14:paraId="40101FFF" w14:textId="77777777" w:rsidR="00247BE2" w:rsidRPr="00DA1A59" w:rsidRDefault="00247BE2" w:rsidP="00247BE2">
      <w:pPr>
        <w:rPr>
          <w:rFonts w:asciiTheme="minorHAnsi" w:hAnsiTheme="minorHAnsi" w:cstheme="minorHAnsi"/>
          <w:sz w:val="24"/>
          <w:szCs w:val="24"/>
        </w:rPr>
      </w:pPr>
    </w:p>
    <w:p w14:paraId="45A84AEF" w14:textId="77777777" w:rsidR="00247BE2" w:rsidRPr="00DA1A59" w:rsidRDefault="00247BE2" w:rsidP="00247BE2">
      <w:pPr>
        <w:rPr>
          <w:rFonts w:asciiTheme="minorHAnsi" w:hAnsiTheme="minorHAnsi" w:cstheme="minorHAnsi"/>
          <w:sz w:val="24"/>
          <w:szCs w:val="24"/>
        </w:rPr>
      </w:pPr>
      <w:r w:rsidRPr="00DA1A59">
        <w:rPr>
          <w:rFonts w:asciiTheme="minorHAnsi" w:hAnsiTheme="minorHAnsi" w:cstheme="minorHAnsi"/>
          <w:sz w:val="24"/>
          <w:szCs w:val="24"/>
        </w:rPr>
        <w:t>Vi ser fram emot att få träffa er i augusti! Ni är så välkomna!</w:t>
      </w:r>
    </w:p>
    <w:p w14:paraId="644F8FBC" w14:textId="770C7F9F" w:rsidR="00247BE2" w:rsidRDefault="00247BE2" w:rsidP="00247BE2">
      <w:pPr>
        <w:rPr>
          <w:rFonts w:asciiTheme="minorHAnsi" w:hAnsiTheme="minorHAnsi" w:cstheme="minorHAnsi"/>
          <w:sz w:val="24"/>
          <w:szCs w:val="24"/>
        </w:rPr>
      </w:pPr>
      <w:r w:rsidRPr="00DA1A59">
        <w:rPr>
          <w:rFonts w:asciiTheme="minorHAnsi" w:hAnsiTheme="minorHAnsi" w:cstheme="minorHAnsi"/>
          <w:sz w:val="24"/>
          <w:szCs w:val="24"/>
        </w:rPr>
        <w:t xml:space="preserve">          </w:t>
      </w:r>
      <w:r w:rsidRPr="00DA1A59">
        <w:rPr>
          <w:rFonts w:asciiTheme="minorHAnsi" w:hAnsiTheme="minorHAnsi" w:cstheme="minorHAnsi"/>
          <w:sz w:val="24"/>
          <w:szCs w:val="24"/>
        </w:rPr>
        <w:tab/>
      </w:r>
      <w:r w:rsidRPr="00DA1A59">
        <w:rPr>
          <w:rFonts w:asciiTheme="minorHAnsi" w:hAnsiTheme="minorHAnsi" w:cstheme="minorHAnsi"/>
          <w:sz w:val="24"/>
          <w:szCs w:val="24"/>
        </w:rPr>
        <w:tab/>
        <w:t>/ Språklärarna i Hortlax</w:t>
      </w:r>
    </w:p>
    <w:p w14:paraId="3588FBD6" w14:textId="77777777" w:rsidR="00736CB7" w:rsidRDefault="00736CB7" w:rsidP="00247BE2">
      <w:pPr>
        <w:rPr>
          <w:rFonts w:asciiTheme="minorHAnsi" w:hAnsiTheme="minorHAnsi" w:cstheme="minorHAnsi"/>
          <w:sz w:val="24"/>
          <w:szCs w:val="24"/>
        </w:rPr>
      </w:pPr>
    </w:p>
    <w:p w14:paraId="43CA8198" w14:textId="4ADA7404" w:rsidR="00DA1A59" w:rsidRDefault="00DA1A59" w:rsidP="00247BE2">
      <w:pPr>
        <w:rPr>
          <w:rFonts w:asciiTheme="minorHAnsi" w:hAnsiTheme="minorHAnsi" w:cstheme="minorHAnsi"/>
          <w:sz w:val="24"/>
          <w:szCs w:val="24"/>
        </w:rPr>
      </w:pPr>
    </w:p>
    <w:p w14:paraId="39A1A874" w14:textId="77777777" w:rsidR="00DA1A59" w:rsidRPr="00DA1A59" w:rsidRDefault="00DA1A59" w:rsidP="00247BE2">
      <w:pPr>
        <w:rPr>
          <w:rFonts w:asciiTheme="minorHAnsi" w:hAnsiTheme="minorHAnsi" w:cstheme="minorHAnsi"/>
          <w:sz w:val="24"/>
          <w:szCs w:val="24"/>
        </w:rPr>
      </w:pPr>
    </w:p>
    <w:p w14:paraId="5B4A0220" w14:textId="77777777" w:rsidR="00247BE2" w:rsidRPr="00DA1A59" w:rsidRDefault="00247BE2" w:rsidP="00247BE2">
      <w:pPr>
        <w:rPr>
          <w:rFonts w:asciiTheme="minorHAnsi" w:hAnsiTheme="minorHAnsi" w:cstheme="minorHAnsi"/>
          <w:sz w:val="28"/>
          <w:szCs w:val="28"/>
        </w:rPr>
      </w:pPr>
    </w:p>
    <w:p w14:paraId="414075DE" w14:textId="77777777" w:rsidR="00247BE2" w:rsidRPr="00DA1A59" w:rsidRDefault="00247BE2" w:rsidP="00247BE2">
      <w:pPr>
        <w:rPr>
          <w:rFonts w:asciiTheme="minorHAnsi" w:hAnsiTheme="minorHAnsi" w:cstheme="minorHAnsi"/>
          <w:sz w:val="28"/>
          <w:szCs w:val="28"/>
        </w:rPr>
      </w:pPr>
      <w:r w:rsidRPr="00DA1A59">
        <w:rPr>
          <w:rFonts w:asciiTheme="minorHAnsi" w:hAnsiTheme="minorHAnsi" w:cstheme="minorHAnsi"/>
          <w:noProof/>
          <w:sz w:val="28"/>
          <w:szCs w:val="28"/>
        </w:rPr>
        <w:drawing>
          <wp:anchor distT="0" distB="0" distL="114300" distR="114300" simplePos="0" relativeHeight="251661312" behindDoc="1" locked="0" layoutInCell="1" allowOverlap="1" wp14:anchorId="03B0E5BD" wp14:editId="346A4154">
            <wp:simplePos x="0" y="0"/>
            <wp:positionH relativeFrom="column">
              <wp:posOffset>4567555</wp:posOffset>
            </wp:positionH>
            <wp:positionV relativeFrom="paragraph">
              <wp:posOffset>28575</wp:posOffset>
            </wp:positionV>
            <wp:extent cx="1828800" cy="1293495"/>
            <wp:effectExtent l="95250" t="114300" r="95250" b="116205"/>
            <wp:wrapTight wrapText="bothSides">
              <wp:wrapPolygon edited="0">
                <wp:start x="-636" y="113"/>
                <wp:lineTo x="-587" y="10372"/>
                <wp:lineTo x="-315" y="20589"/>
                <wp:lineTo x="19533" y="21702"/>
                <wp:lineTo x="19756" y="21660"/>
                <wp:lineTo x="21987" y="21244"/>
                <wp:lineTo x="21943" y="6172"/>
                <wp:lineTo x="21401" y="-2070"/>
                <wp:lineTo x="13417" y="-2507"/>
                <wp:lineTo x="1594" y="-303"/>
                <wp:lineTo x="-636" y="113"/>
              </wp:wrapPolygon>
            </wp:wrapTight>
            <wp:docPr id="4" name="Bildobjekt 4" descr="C:\Users\pk79021\AppData\Local\Microsoft\Windows\Temporary Internet Files\Content.IE5\5NZQ6CP3\SkÃ¤rmavbild_2011-12-08_kl._13.0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k79021\AppData\Local\Microsoft\Windows\Temporary Internet Files\Content.IE5\5NZQ6CP3\SkÃ¤rmavbild_2011-12-08_kl._13.02.4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50701">
                      <a:off x="0" y="0"/>
                      <a:ext cx="182880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A59">
        <w:rPr>
          <w:rFonts w:asciiTheme="minorHAnsi" w:hAnsiTheme="minorHAnsi" w:cstheme="minorHAnsi"/>
          <w:noProof/>
          <w:sz w:val="28"/>
          <w:szCs w:val="28"/>
        </w:rPr>
        <w:drawing>
          <wp:anchor distT="0" distB="0" distL="114300" distR="114300" simplePos="0" relativeHeight="251660288" behindDoc="1" locked="0" layoutInCell="1" allowOverlap="1" wp14:anchorId="6B58F9CC" wp14:editId="4F73EF7C">
            <wp:simplePos x="0" y="0"/>
            <wp:positionH relativeFrom="column">
              <wp:posOffset>2157730</wp:posOffset>
            </wp:positionH>
            <wp:positionV relativeFrom="paragraph">
              <wp:posOffset>28575</wp:posOffset>
            </wp:positionV>
            <wp:extent cx="2047875" cy="1365250"/>
            <wp:effectExtent l="114300" t="190500" r="123825" b="196850"/>
            <wp:wrapTight wrapText="bothSides">
              <wp:wrapPolygon edited="0">
                <wp:start x="-573" y="44"/>
                <wp:lineTo x="-288" y="19611"/>
                <wp:lineTo x="9201" y="21757"/>
                <wp:lineTo x="20668" y="21790"/>
                <wp:lineTo x="20865" y="21733"/>
                <wp:lineTo x="21851" y="21445"/>
                <wp:lineTo x="21780" y="8263"/>
                <wp:lineTo x="21956" y="3300"/>
                <wp:lineTo x="21534" y="45"/>
                <wp:lineTo x="20159" y="-1089"/>
                <wp:lineTo x="17792" y="-399"/>
                <wp:lineTo x="17179" y="-5133"/>
                <wp:lineTo x="611" y="-301"/>
                <wp:lineTo x="-573" y="44"/>
              </wp:wrapPolygon>
            </wp:wrapTight>
            <wp:docPr id="5" name="Bildobjekt 5" descr="C:\Users\pk79021\AppData\Local\Microsoft\Windows\Temporary Internet Files\Content.IE5\16Q2BF4M\f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k79021\AppData\Local\Microsoft\Windows\Temporary Internet Files\Content.IE5\16Q2BF4M\fr[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60070">
                      <a:off x="0" y="0"/>
                      <a:ext cx="204787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A59">
        <w:rPr>
          <w:rFonts w:asciiTheme="minorHAnsi" w:hAnsiTheme="minorHAnsi" w:cstheme="minorHAnsi"/>
          <w:noProof/>
          <w:sz w:val="28"/>
          <w:szCs w:val="28"/>
        </w:rPr>
        <w:drawing>
          <wp:anchor distT="0" distB="0" distL="114300" distR="114300" simplePos="0" relativeHeight="251659264" behindDoc="1" locked="0" layoutInCell="1" allowOverlap="1" wp14:anchorId="2DB742F0" wp14:editId="6A8FB153">
            <wp:simplePos x="0" y="0"/>
            <wp:positionH relativeFrom="column">
              <wp:posOffset>-442595</wp:posOffset>
            </wp:positionH>
            <wp:positionV relativeFrom="paragraph">
              <wp:posOffset>76200</wp:posOffset>
            </wp:positionV>
            <wp:extent cx="2190750" cy="1314450"/>
            <wp:effectExtent l="133350" t="266700" r="133350" b="266700"/>
            <wp:wrapTight wrapText="bothSides">
              <wp:wrapPolygon edited="0">
                <wp:start x="21021" y="-415"/>
                <wp:lineTo x="9941" y="-5277"/>
                <wp:lineTo x="9176" y="-433"/>
                <wp:lineTo x="639" y="-4180"/>
                <wp:lineTo x="-892" y="5508"/>
                <wp:lineTo x="-1112" y="10590"/>
                <wp:lineTo x="-385" y="10909"/>
                <wp:lineTo x="-1151" y="15753"/>
                <wp:lineTo x="-424" y="16072"/>
                <wp:lineTo x="-463" y="21234"/>
                <wp:lineTo x="627" y="21712"/>
                <wp:lineTo x="12472" y="21731"/>
                <wp:lineTo x="21593" y="20554"/>
                <wp:lineTo x="21765" y="15774"/>
                <wp:lineTo x="21929" y="-16"/>
                <wp:lineTo x="21021" y="-415"/>
              </wp:wrapPolygon>
            </wp:wrapTight>
            <wp:docPr id="1" name="Bildobjekt 1" descr="C:\Users\pk79021\AppData\Local\Microsoft\Windows\Temporary Internet Files\Content.IE5\5NZQ6CP3\tyskland-flag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79021\AppData\Local\Microsoft\Windows\Temporary Internet Files\Content.IE5\5NZQ6CP3\tyskland-flag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714943">
                      <a:off x="0" y="0"/>
                      <a:ext cx="21907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6A33B" w14:textId="77777777" w:rsidR="00247BE2" w:rsidRPr="00DA1A59" w:rsidRDefault="00247BE2" w:rsidP="00247BE2">
      <w:pPr>
        <w:rPr>
          <w:rFonts w:asciiTheme="minorHAnsi" w:hAnsiTheme="minorHAnsi" w:cstheme="minorHAnsi"/>
        </w:rPr>
      </w:pPr>
      <w:r w:rsidRPr="00DA1A59">
        <w:rPr>
          <w:rFonts w:asciiTheme="minorHAnsi" w:hAnsiTheme="minorHAnsi" w:cstheme="minorHAnsi"/>
        </w:rPr>
        <w:br w:type="page"/>
      </w:r>
    </w:p>
    <w:p w14:paraId="4F91D250" w14:textId="77777777" w:rsidR="00B45231" w:rsidRPr="00DA1A59" w:rsidRDefault="00B45231" w:rsidP="00DA1A59">
      <w:pPr>
        <w:pStyle w:val="Rubrik"/>
        <w:rPr>
          <w:rFonts w:asciiTheme="minorHAnsi" w:hAnsiTheme="minorHAnsi" w:cstheme="minorHAnsi"/>
        </w:rPr>
      </w:pPr>
      <w:r w:rsidRPr="00DA1A59">
        <w:rPr>
          <w:rFonts w:asciiTheme="minorHAnsi" w:hAnsiTheme="minorHAnsi" w:cstheme="minorHAnsi"/>
        </w:rPr>
        <w:lastRenderedPageBreak/>
        <w:t>SPRÅKVAL INFÖR ÅK 6 OCH HÖGSTADIET</w:t>
      </w:r>
    </w:p>
    <w:p w14:paraId="35E0A76E" w14:textId="77777777" w:rsidR="00DA1A59" w:rsidRDefault="00DA1A59" w:rsidP="00B45231">
      <w:pPr>
        <w:rPr>
          <w:rFonts w:asciiTheme="minorHAnsi" w:hAnsiTheme="minorHAnsi" w:cstheme="minorHAnsi"/>
          <w:sz w:val="24"/>
          <w:szCs w:val="24"/>
        </w:rPr>
      </w:pPr>
    </w:p>
    <w:p w14:paraId="283E2C11" w14:textId="5E9C867F" w:rsidR="00B45231" w:rsidRPr="00DA1A59" w:rsidRDefault="00B45231" w:rsidP="00736CB7">
      <w:pPr>
        <w:pStyle w:val="Rubrik"/>
      </w:pPr>
      <w:r w:rsidRPr="00DA1A59">
        <w:t>Hej förälder till barn i åk 5!</w:t>
      </w:r>
    </w:p>
    <w:p w14:paraId="0E695AAD" w14:textId="77777777" w:rsidR="00DA1A59" w:rsidRDefault="00DA1A59" w:rsidP="00B45231">
      <w:pPr>
        <w:rPr>
          <w:rFonts w:asciiTheme="minorHAnsi" w:hAnsiTheme="minorHAnsi" w:cstheme="minorHAnsi"/>
          <w:sz w:val="24"/>
          <w:szCs w:val="24"/>
        </w:rPr>
      </w:pPr>
    </w:p>
    <w:p w14:paraId="742D5C51" w14:textId="5319F2F5" w:rsidR="00B45231" w:rsidRPr="00DA1A59" w:rsidRDefault="00B45231" w:rsidP="00B45231">
      <w:pPr>
        <w:rPr>
          <w:rFonts w:asciiTheme="minorHAnsi" w:hAnsiTheme="minorHAnsi" w:cstheme="minorHAnsi"/>
          <w:sz w:val="24"/>
          <w:szCs w:val="24"/>
        </w:rPr>
      </w:pPr>
      <w:r w:rsidRPr="00DA1A59">
        <w:rPr>
          <w:rFonts w:asciiTheme="minorHAnsi" w:hAnsiTheme="minorHAnsi" w:cstheme="minorHAnsi"/>
          <w:sz w:val="24"/>
          <w:szCs w:val="24"/>
        </w:rPr>
        <w:t xml:space="preserve">Snart är det dags för ert barn att välja språk inför årskurs 6 och högstadiet. På Hortlax skola erbjuds </w:t>
      </w:r>
      <w:r w:rsidRPr="00DA1A59">
        <w:rPr>
          <w:rFonts w:asciiTheme="minorHAnsi" w:hAnsiTheme="minorHAnsi" w:cstheme="minorHAnsi"/>
          <w:b/>
          <w:sz w:val="24"/>
          <w:szCs w:val="24"/>
        </w:rPr>
        <w:t>spanska</w:t>
      </w:r>
      <w:r w:rsidRPr="00DA1A59">
        <w:rPr>
          <w:rFonts w:asciiTheme="minorHAnsi" w:hAnsiTheme="minorHAnsi" w:cstheme="minorHAnsi"/>
          <w:sz w:val="24"/>
          <w:szCs w:val="24"/>
        </w:rPr>
        <w:t xml:space="preserve">, </w:t>
      </w:r>
      <w:r w:rsidRPr="00DA1A59">
        <w:rPr>
          <w:rFonts w:asciiTheme="minorHAnsi" w:hAnsiTheme="minorHAnsi" w:cstheme="minorHAnsi"/>
          <w:b/>
          <w:sz w:val="24"/>
          <w:szCs w:val="24"/>
        </w:rPr>
        <w:t>franska</w:t>
      </w:r>
      <w:r w:rsidRPr="00DA1A59">
        <w:rPr>
          <w:rFonts w:asciiTheme="minorHAnsi" w:hAnsiTheme="minorHAnsi" w:cstheme="minorHAnsi"/>
          <w:sz w:val="24"/>
          <w:szCs w:val="24"/>
        </w:rPr>
        <w:t xml:space="preserve"> och</w:t>
      </w:r>
      <w:r w:rsidRPr="00DA1A59">
        <w:rPr>
          <w:rFonts w:asciiTheme="minorHAnsi" w:hAnsiTheme="minorHAnsi" w:cstheme="minorHAnsi"/>
          <w:b/>
          <w:sz w:val="24"/>
          <w:szCs w:val="24"/>
        </w:rPr>
        <w:t xml:space="preserve"> tyska </w:t>
      </w:r>
      <w:r w:rsidRPr="00DA1A59">
        <w:rPr>
          <w:rFonts w:asciiTheme="minorHAnsi" w:hAnsiTheme="minorHAnsi" w:cstheme="minorHAnsi"/>
          <w:sz w:val="24"/>
          <w:szCs w:val="24"/>
        </w:rPr>
        <w:t xml:space="preserve">som s k </w:t>
      </w:r>
      <w:r w:rsidRPr="00DA1A59">
        <w:rPr>
          <w:rFonts w:asciiTheme="minorHAnsi" w:hAnsiTheme="minorHAnsi" w:cstheme="minorHAnsi"/>
          <w:i/>
          <w:sz w:val="24"/>
          <w:szCs w:val="24"/>
        </w:rPr>
        <w:t>moderna språk</w:t>
      </w:r>
      <w:r w:rsidRPr="00DA1A59">
        <w:rPr>
          <w:rFonts w:asciiTheme="minorHAnsi" w:hAnsiTheme="minorHAnsi" w:cstheme="minorHAnsi"/>
          <w:sz w:val="24"/>
          <w:szCs w:val="24"/>
        </w:rPr>
        <w:t xml:space="preserve">. Spanskan är populärast och det blir ofta </w:t>
      </w:r>
      <w:r w:rsidR="00846002">
        <w:rPr>
          <w:rFonts w:asciiTheme="minorHAnsi" w:hAnsiTheme="minorHAnsi" w:cstheme="minorHAnsi"/>
          <w:sz w:val="24"/>
          <w:szCs w:val="24"/>
        </w:rPr>
        <w:t>två-tre</w:t>
      </w:r>
      <w:r w:rsidRPr="00DA1A59">
        <w:rPr>
          <w:rFonts w:asciiTheme="minorHAnsi" w:hAnsiTheme="minorHAnsi" w:cstheme="minorHAnsi"/>
          <w:sz w:val="24"/>
          <w:szCs w:val="24"/>
        </w:rPr>
        <w:t xml:space="preserve"> grupper i spanska. I detta brev vill vi slå ett extra slag för franskan och tyskan eftersom det vore önskvärt med lite jämnare fördelning av språken. Naturligtvis ska era barn välja det språk de tycker verkar mest intressant, men om man känner sig lite osäker och kanske bara väljer efter hur kompisarna gör så kan detta vara värt att fundera på:</w:t>
      </w:r>
    </w:p>
    <w:p w14:paraId="0B3B8EF5" w14:textId="77777777" w:rsidR="00B45231" w:rsidRPr="00DA1A59" w:rsidRDefault="00B45231" w:rsidP="00736CB7">
      <w:pPr>
        <w:pStyle w:val="Rubrik"/>
      </w:pPr>
      <w:r w:rsidRPr="00DA1A59">
        <w:t>Franska</w:t>
      </w:r>
    </w:p>
    <w:p w14:paraId="06E8067A" w14:textId="77777777" w:rsidR="00B45231" w:rsidRPr="00DA1A59" w:rsidRDefault="00B45231" w:rsidP="00B45231">
      <w:pPr>
        <w:rPr>
          <w:rFonts w:asciiTheme="minorHAnsi" w:hAnsiTheme="minorHAnsi" w:cstheme="minorHAnsi"/>
          <w:sz w:val="24"/>
          <w:szCs w:val="24"/>
        </w:rPr>
      </w:pPr>
      <w:r w:rsidRPr="00DA1A59">
        <w:rPr>
          <w:rFonts w:asciiTheme="minorHAnsi" w:hAnsiTheme="minorHAnsi" w:cstheme="minorHAnsi"/>
          <w:sz w:val="24"/>
          <w:szCs w:val="24"/>
        </w:rPr>
        <w:t xml:space="preserve">Talas i Frankrike, Belgien, Luxemburg, delar av Schweiz, delar av Canada och som officiellt språk i många afrikanska länder, i Söderhavet och i Västindien. Franskan är stor inom EU, som diplomatspråk och i många kulturella och sportsliga sammanhang världen över. För att kunna läsa franska med gott resultat på högstadiet behöver man inte ha föräldrar som kan språket, utan texter och uttal övar vi på skolan – det räcker med stöttning hemifrån när det gäller att göra läxan. Även elever med </w:t>
      </w:r>
      <w:proofErr w:type="gramStart"/>
      <w:r w:rsidRPr="00DA1A59">
        <w:rPr>
          <w:rFonts w:asciiTheme="minorHAnsi" w:hAnsiTheme="minorHAnsi" w:cstheme="minorHAnsi"/>
          <w:sz w:val="24"/>
          <w:szCs w:val="24"/>
        </w:rPr>
        <w:t>t ex</w:t>
      </w:r>
      <w:proofErr w:type="gramEnd"/>
      <w:r w:rsidRPr="00DA1A59">
        <w:rPr>
          <w:rFonts w:asciiTheme="minorHAnsi" w:hAnsiTheme="minorHAnsi" w:cstheme="minorHAnsi"/>
          <w:sz w:val="24"/>
          <w:szCs w:val="24"/>
        </w:rPr>
        <w:t xml:space="preserve"> dyslexi och andra svårigheter har lyckats bra med franskan. Motivationen är det som avgör. De senaste åren har grupperna varit ganska små, vilket innebär att eleverna får tillgång till mycket hjälp och stöttning av läraren på lektionerna. </w:t>
      </w:r>
    </w:p>
    <w:p w14:paraId="0E4D3603" w14:textId="77777777" w:rsidR="00B45231" w:rsidRPr="00DA1A59" w:rsidRDefault="00B45231" w:rsidP="00736CB7">
      <w:pPr>
        <w:pStyle w:val="Rubrik"/>
      </w:pPr>
      <w:r w:rsidRPr="00DA1A59">
        <w:t>Tyska</w:t>
      </w:r>
    </w:p>
    <w:p w14:paraId="431DD3B4" w14:textId="77777777" w:rsidR="00B45231" w:rsidRPr="00DA1A59" w:rsidRDefault="00B45231" w:rsidP="00B45231">
      <w:pPr>
        <w:rPr>
          <w:rFonts w:asciiTheme="minorHAnsi" w:hAnsiTheme="minorHAnsi" w:cstheme="minorHAnsi"/>
          <w:sz w:val="24"/>
          <w:szCs w:val="24"/>
        </w:rPr>
      </w:pPr>
      <w:r w:rsidRPr="00DA1A59">
        <w:rPr>
          <w:rFonts w:asciiTheme="minorHAnsi" w:hAnsiTheme="minorHAnsi" w:cstheme="minorHAnsi"/>
          <w:sz w:val="24"/>
          <w:szCs w:val="24"/>
        </w:rPr>
        <w:t>Tyska talas i Tyskland, Österrike, Liechtenstein och delar av Schweiz och är Europas största språk. Tyskan är stor inom EU och i många länder i östra Europa är tyskan mer gångbar än engelskan. Här i Sverige efterfrågas också kunskaper i tyska språket, framför allt inom turismen, men eftersom Tyskland är Sveriges viktigaste handelspartner anses tyskan meriterande inom många svenska företag också. Tyskan och svenskan tillhör samma språkfamilj, den germanska, och många ord ser därför väldigt lika ut. Ganska snabbt känner man att man kan många ord och förstår lätt det som sägs. Alla kan lyckas med att lära sig tyska. Det är kul och det är inte bara grammatik.</w:t>
      </w:r>
    </w:p>
    <w:p w14:paraId="64FD2814" w14:textId="77777777" w:rsidR="00DA1A59" w:rsidRDefault="00DA1A59" w:rsidP="00B45231">
      <w:pPr>
        <w:rPr>
          <w:rFonts w:asciiTheme="minorHAnsi" w:hAnsiTheme="minorHAnsi" w:cstheme="minorHAnsi"/>
          <w:sz w:val="24"/>
          <w:szCs w:val="24"/>
        </w:rPr>
      </w:pPr>
    </w:p>
    <w:p w14:paraId="6A4F6639" w14:textId="02F0A52C" w:rsidR="00B45231" w:rsidRPr="00DA1A59" w:rsidRDefault="00B45231" w:rsidP="00B45231">
      <w:pPr>
        <w:rPr>
          <w:rFonts w:asciiTheme="minorHAnsi" w:hAnsiTheme="minorHAnsi" w:cstheme="minorHAnsi"/>
          <w:sz w:val="24"/>
          <w:szCs w:val="24"/>
        </w:rPr>
      </w:pPr>
      <w:r w:rsidRPr="00DA1A59">
        <w:rPr>
          <w:rFonts w:asciiTheme="minorHAnsi" w:hAnsiTheme="minorHAnsi" w:cstheme="minorHAnsi"/>
          <w:sz w:val="24"/>
          <w:szCs w:val="24"/>
        </w:rPr>
        <w:t>Vid frågor, kontakta:</w:t>
      </w:r>
    </w:p>
    <w:p w14:paraId="03117DA4" w14:textId="77777777" w:rsidR="00B45231" w:rsidRPr="00DA1A59" w:rsidRDefault="00000000" w:rsidP="00B45231">
      <w:pPr>
        <w:rPr>
          <w:rFonts w:asciiTheme="minorHAnsi" w:hAnsiTheme="minorHAnsi" w:cstheme="minorHAnsi"/>
          <w:sz w:val="24"/>
          <w:szCs w:val="24"/>
        </w:rPr>
      </w:pPr>
      <w:hyperlink r:id="rId10" w:history="1">
        <w:r w:rsidR="00B45231" w:rsidRPr="00DA1A59">
          <w:rPr>
            <w:rStyle w:val="Hyperlnk"/>
            <w:rFonts w:asciiTheme="minorHAnsi" w:hAnsiTheme="minorHAnsi" w:cstheme="minorHAnsi"/>
            <w:sz w:val="24"/>
            <w:szCs w:val="24"/>
          </w:rPr>
          <w:t>camilla.elundmark</w:t>
        </w:r>
      </w:hyperlink>
      <w:r w:rsidR="00B45231" w:rsidRPr="00DA1A59">
        <w:rPr>
          <w:rStyle w:val="Hyperlnk"/>
          <w:rFonts w:asciiTheme="minorHAnsi" w:hAnsiTheme="minorHAnsi" w:cstheme="minorHAnsi"/>
          <w:sz w:val="24"/>
          <w:szCs w:val="24"/>
        </w:rPr>
        <w:t>@pitea.se</w:t>
      </w:r>
      <w:r w:rsidR="00B45231" w:rsidRPr="00DA1A59">
        <w:rPr>
          <w:rFonts w:asciiTheme="minorHAnsi" w:hAnsiTheme="minorHAnsi" w:cstheme="minorHAnsi"/>
          <w:sz w:val="24"/>
          <w:szCs w:val="24"/>
        </w:rPr>
        <w:t xml:space="preserve"> (</w:t>
      </w:r>
      <w:proofErr w:type="gramStart"/>
      <w:r w:rsidR="00B45231" w:rsidRPr="00DA1A59">
        <w:rPr>
          <w:rFonts w:asciiTheme="minorHAnsi" w:hAnsiTheme="minorHAnsi" w:cstheme="minorHAnsi"/>
          <w:sz w:val="24"/>
          <w:szCs w:val="24"/>
        </w:rPr>
        <w:t xml:space="preserve">franska)   </w:t>
      </w:r>
      <w:proofErr w:type="gramEnd"/>
      <w:r w:rsidR="00B45231" w:rsidRPr="00DA1A59">
        <w:rPr>
          <w:rFonts w:asciiTheme="minorHAnsi" w:hAnsiTheme="minorHAnsi" w:cstheme="minorHAnsi"/>
          <w:sz w:val="24"/>
          <w:szCs w:val="24"/>
        </w:rPr>
        <w:t xml:space="preserve">    </w:t>
      </w:r>
      <w:hyperlink r:id="rId11" w:history="1">
        <w:r w:rsidR="00B45231" w:rsidRPr="00DA1A59">
          <w:rPr>
            <w:rStyle w:val="Hyperlnk"/>
            <w:rFonts w:asciiTheme="minorHAnsi" w:hAnsiTheme="minorHAnsi" w:cstheme="minorHAnsi"/>
            <w:sz w:val="24"/>
            <w:szCs w:val="24"/>
          </w:rPr>
          <w:t>marie.forsberg@pitea.se</w:t>
        </w:r>
      </w:hyperlink>
      <w:r w:rsidR="00B45231" w:rsidRPr="00DA1A59">
        <w:rPr>
          <w:rFonts w:asciiTheme="minorHAnsi" w:hAnsiTheme="minorHAnsi" w:cstheme="minorHAnsi"/>
          <w:sz w:val="24"/>
          <w:szCs w:val="24"/>
        </w:rPr>
        <w:t xml:space="preserve">    (tyska)</w:t>
      </w:r>
    </w:p>
    <w:p w14:paraId="510DA364" w14:textId="77777777" w:rsidR="00B45231" w:rsidRPr="00DA1A59" w:rsidRDefault="00B45231" w:rsidP="00B45231">
      <w:pPr>
        <w:rPr>
          <w:rFonts w:asciiTheme="minorHAnsi" w:hAnsiTheme="minorHAnsi" w:cstheme="minorHAnsi"/>
          <w:sz w:val="24"/>
          <w:szCs w:val="24"/>
        </w:rPr>
      </w:pPr>
    </w:p>
    <w:p w14:paraId="7D7EC24B" w14:textId="77777777" w:rsidR="00DA1A59" w:rsidRDefault="00DA1A59" w:rsidP="00B45231">
      <w:pPr>
        <w:rPr>
          <w:rFonts w:asciiTheme="minorHAnsi" w:hAnsiTheme="minorHAnsi" w:cstheme="minorHAnsi"/>
          <w:sz w:val="24"/>
          <w:szCs w:val="24"/>
        </w:rPr>
      </w:pPr>
    </w:p>
    <w:p w14:paraId="1342109F" w14:textId="3F676AF3" w:rsidR="00B45231" w:rsidRPr="00DA1A59" w:rsidRDefault="00B45231" w:rsidP="00B45231">
      <w:pPr>
        <w:rPr>
          <w:rFonts w:asciiTheme="minorHAnsi" w:hAnsiTheme="minorHAnsi" w:cstheme="minorHAnsi"/>
          <w:sz w:val="24"/>
          <w:szCs w:val="24"/>
        </w:rPr>
      </w:pPr>
      <w:r w:rsidRPr="00DA1A59">
        <w:rPr>
          <w:rFonts w:asciiTheme="minorHAnsi" w:hAnsiTheme="minorHAnsi" w:cstheme="minorHAnsi"/>
          <w:sz w:val="24"/>
          <w:szCs w:val="24"/>
        </w:rPr>
        <w:t xml:space="preserve">Varmt välkommen till språkvalet!        </w:t>
      </w:r>
    </w:p>
    <w:p w14:paraId="70E1099D" w14:textId="76AE7D30" w:rsidR="00247BE2" w:rsidRPr="00736CB7" w:rsidRDefault="00B45231" w:rsidP="00736CB7">
      <w:pPr>
        <w:pStyle w:val="Rubrik"/>
      </w:pPr>
      <w:r w:rsidRPr="00DA1A59">
        <w:br w:type="page"/>
      </w:r>
      <w:r w:rsidR="00247BE2" w:rsidRPr="00DA1A59">
        <w:lastRenderedPageBreak/>
        <w:t>Modernt språk åk 6</w:t>
      </w:r>
    </w:p>
    <w:p w14:paraId="043ABD8E" w14:textId="77777777" w:rsidR="00247BE2" w:rsidRPr="00DA1A59" w:rsidRDefault="00247BE2" w:rsidP="00247BE2">
      <w:pPr>
        <w:rPr>
          <w:rFonts w:asciiTheme="minorHAnsi" w:hAnsiTheme="minorHAnsi" w:cstheme="minorHAnsi"/>
        </w:rPr>
      </w:pPr>
    </w:p>
    <w:p w14:paraId="5C86AB41" w14:textId="77777777" w:rsidR="00247BE2" w:rsidRPr="00DA1A59" w:rsidRDefault="00247BE2" w:rsidP="00247BE2">
      <w:pPr>
        <w:jc w:val="both"/>
        <w:rPr>
          <w:rFonts w:asciiTheme="minorHAnsi" w:hAnsiTheme="minorHAnsi" w:cstheme="minorHAnsi"/>
          <w:sz w:val="24"/>
          <w:szCs w:val="24"/>
        </w:rPr>
      </w:pPr>
      <w:r w:rsidRPr="00DA1A59">
        <w:rPr>
          <w:rFonts w:asciiTheme="minorHAnsi" w:hAnsiTheme="minorHAnsi" w:cstheme="minorHAnsi"/>
          <w:sz w:val="24"/>
          <w:szCs w:val="24"/>
        </w:rPr>
        <w:t>Nästa läsår kommer du att läsa ytterligare ett språk under 85 minuter/vecka.</w:t>
      </w:r>
    </w:p>
    <w:p w14:paraId="3564BF12" w14:textId="77777777" w:rsidR="00247BE2" w:rsidRPr="00DA1A59" w:rsidRDefault="00247BE2" w:rsidP="00247BE2">
      <w:pPr>
        <w:jc w:val="both"/>
        <w:rPr>
          <w:rFonts w:asciiTheme="minorHAnsi" w:hAnsiTheme="minorHAnsi" w:cstheme="minorHAnsi"/>
          <w:sz w:val="24"/>
          <w:szCs w:val="24"/>
        </w:rPr>
      </w:pPr>
    </w:p>
    <w:p w14:paraId="7502E2F0" w14:textId="77777777" w:rsidR="00247BE2" w:rsidRPr="00DA1A59" w:rsidRDefault="00247BE2" w:rsidP="00247BE2">
      <w:pPr>
        <w:jc w:val="both"/>
        <w:rPr>
          <w:rFonts w:asciiTheme="minorHAnsi" w:hAnsiTheme="minorHAnsi" w:cstheme="minorHAnsi"/>
          <w:b/>
          <w:sz w:val="24"/>
          <w:szCs w:val="24"/>
        </w:rPr>
      </w:pPr>
      <w:r w:rsidRPr="00DA1A59">
        <w:rPr>
          <w:rFonts w:asciiTheme="minorHAnsi" w:hAnsiTheme="minorHAnsi" w:cstheme="minorHAnsi"/>
          <w:sz w:val="24"/>
          <w:szCs w:val="24"/>
        </w:rPr>
        <w:t xml:space="preserve">De språk du kan välja mellan är </w:t>
      </w:r>
      <w:r w:rsidRPr="00DA1A59">
        <w:rPr>
          <w:rFonts w:asciiTheme="minorHAnsi" w:hAnsiTheme="minorHAnsi" w:cstheme="minorHAnsi"/>
          <w:b/>
          <w:sz w:val="24"/>
          <w:szCs w:val="24"/>
        </w:rPr>
        <w:t>franska, spanska</w:t>
      </w:r>
      <w:r w:rsidRPr="00DA1A59">
        <w:rPr>
          <w:rFonts w:asciiTheme="minorHAnsi" w:hAnsiTheme="minorHAnsi" w:cstheme="minorHAnsi"/>
          <w:sz w:val="24"/>
          <w:szCs w:val="24"/>
        </w:rPr>
        <w:t xml:space="preserve"> och </w:t>
      </w:r>
      <w:r w:rsidRPr="00DA1A59">
        <w:rPr>
          <w:rFonts w:asciiTheme="minorHAnsi" w:hAnsiTheme="minorHAnsi" w:cstheme="minorHAnsi"/>
          <w:b/>
          <w:sz w:val="24"/>
          <w:szCs w:val="24"/>
        </w:rPr>
        <w:t xml:space="preserve">tyska. </w:t>
      </w:r>
    </w:p>
    <w:p w14:paraId="0AC90362" w14:textId="77777777" w:rsidR="00247BE2" w:rsidRPr="00DA1A59" w:rsidRDefault="00247BE2" w:rsidP="00247BE2">
      <w:pPr>
        <w:jc w:val="both"/>
        <w:rPr>
          <w:rFonts w:asciiTheme="minorHAnsi" w:hAnsiTheme="minorHAnsi" w:cstheme="minorHAnsi"/>
          <w:sz w:val="24"/>
          <w:szCs w:val="24"/>
        </w:rPr>
      </w:pPr>
    </w:p>
    <w:p w14:paraId="5C93732F" w14:textId="77777777" w:rsidR="00247BE2" w:rsidRPr="00DA1A59" w:rsidRDefault="00247BE2" w:rsidP="00247BE2">
      <w:pPr>
        <w:jc w:val="both"/>
        <w:rPr>
          <w:rFonts w:asciiTheme="minorHAnsi" w:hAnsiTheme="minorHAnsi" w:cstheme="minorHAnsi"/>
          <w:sz w:val="24"/>
          <w:szCs w:val="24"/>
        </w:rPr>
      </w:pPr>
      <w:r w:rsidRPr="00DA1A59">
        <w:rPr>
          <w:rFonts w:asciiTheme="minorHAnsi" w:hAnsiTheme="minorHAnsi" w:cstheme="minorHAnsi"/>
          <w:sz w:val="24"/>
          <w:szCs w:val="24"/>
        </w:rPr>
        <w:t xml:space="preserve">Även om det kan kännas avlägset, är det viktigt att känna till att språkvalet har betydelse för framtida studier. Det innebär att den som fått ett betyg i modernt språk kan tillgodoräkna sig det i sin ansökan. Om man fortsätter läsa sitt moderna språk även under gymnasiet kan man få extra meritpoäng vid ansökan till universitet och högskolor. </w:t>
      </w:r>
    </w:p>
    <w:p w14:paraId="1FB6AED6" w14:textId="77777777" w:rsidR="00247BE2" w:rsidRPr="00DA1A59" w:rsidRDefault="00247BE2" w:rsidP="00247BE2">
      <w:pPr>
        <w:jc w:val="both"/>
        <w:rPr>
          <w:rFonts w:asciiTheme="minorHAnsi" w:hAnsiTheme="minorHAnsi" w:cstheme="minorHAnsi"/>
          <w:sz w:val="24"/>
          <w:szCs w:val="24"/>
        </w:rPr>
      </w:pPr>
    </w:p>
    <w:p w14:paraId="3E5E1CA3" w14:textId="64D4BE6F" w:rsidR="00247BE2" w:rsidRPr="00DA1A59" w:rsidRDefault="00247BE2" w:rsidP="00247BE2">
      <w:pPr>
        <w:jc w:val="both"/>
        <w:rPr>
          <w:rFonts w:asciiTheme="minorHAnsi" w:hAnsiTheme="minorHAnsi" w:cstheme="minorHAnsi"/>
          <w:sz w:val="24"/>
          <w:szCs w:val="24"/>
        </w:rPr>
      </w:pPr>
      <w:r w:rsidRPr="00DA1A59">
        <w:rPr>
          <w:rFonts w:asciiTheme="minorHAnsi" w:hAnsiTheme="minorHAnsi" w:cstheme="minorHAnsi"/>
          <w:sz w:val="24"/>
          <w:szCs w:val="24"/>
        </w:rPr>
        <w:t>Det är inte säkert att alla kan få läsa det språk man helst önskar, därför måste du välja två språk. Sätt en ”</w:t>
      </w:r>
      <w:proofErr w:type="gramStart"/>
      <w:r w:rsidRPr="00DA1A59">
        <w:rPr>
          <w:rFonts w:asciiTheme="minorHAnsi" w:hAnsiTheme="minorHAnsi" w:cstheme="minorHAnsi"/>
          <w:b/>
          <w:sz w:val="24"/>
          <w:szCs w:val="24"/>
        </w:rPr>
        <w:t>1:a</w:t>
      </w:r>
      <w:proofErr w:type="gramEnd"/>
      <w:r w:rsidRPr="00DA1A59">
        <w:rPr>
          <w:rFonts w:asciiTheme="minorHAnsi" w:hAnsiTheme="minorHAnsi" w:cstheme="minorHAnsi"/>
          <w:sz w:val="24"/>
          <w:szCs w:val="24"/>
        </w:rPr>
        <w:t>” vid det språk du önskar i första hand och en ”</w:t>
      </w:r>
      <w:r w:rsidRPr="00DA1A59">
        <w:rPr>
          <w:rFonts w:asciiTheme="minorHAnsi" w:hAnsiTheme="minorHAnsi" w:cstheme="minorHAnsi"/>
          <w:b/>
          <w:sz w:val="24"/>
          <w:szCs w:val="24"/>
        </w:rPr>
        <w:t>2:a</w:t>
      </w:r>
      <w:r w:rsidRPr="00DA1A59">
        <w:rPr>
          <w:rFonts w:asciiTheme="minorHAnsi" w:hAnsiTheme="minorHAnsi" w:cstheme="minorHAnsi"/>
          <w:sz w:val="24"/>
          <w:szCs w:val="24"/>
        </w:rPr>
        <w:t>” vid det språk du kan tänka dig i andra hand</w:t>
      </w:r>
      <w:r w:rsidR="00DA1A59" w:rsidRPr="00DA1A59">
        <w:rPr>
          <w:rFonts w:asciiTheme="minorHAnsi" w:hAnsiTheme="minorHAnsi" w:cstheme="minorHAnsi"/>
          <w:sz w:val="24"/>
          <w:szCs w:val="24"/>
        </w:rPr>
        <w:t>.</w:t>
      </w:r>
      <w:r w:rsidRPr="00DA1A59">
        <w:rPr>
          <w:rFonts w:asciiTheme="minorHAnsi" w:hAnsiTheme="minorHAnsi" w:cstheme="minorHAnsi"/>
          <w:sz w:val="24"/>
          <w:szCs w:val="24"/>
        </w:rPr>
        <w:t xml:space="preserve"> </w:t>
      </w:r>
      <w:r w:rsidR="00DA1A59" w:rsidRPr="00DA1A59">
        <w:rPr>
          <w:rFonts w:asciiTheme="minorHAnsi" w:hAnsiTheme="minorHAnsi" w:cstheme="minorHAnsi"/>
          <w:sz w:val="24"/>
          <w:szCs w:val="24"/>
        </w:rPr>
        <w:t>O</w:t>
      </w:r>
      <w:r w:rsidRPr="00DA1A59">
        <w:rPr>
          <w:rFonts w:asciiTheme="minorHAnsi" w:hAnsiTheme="minorHAnsi" w:cstheme="minorHAnsi"/>
          <w:sz w:val="24"/>
          <w:szCs w:val="24"/>
        </w:rPr>
        <w:t>m du inte hört något från skolan innan sommarlovet kan du utgå från att du fått ditt förstahandsval.</w:t>
      </w:r>
      <w:r w:rsidR="00DA1A59" w:rsidRPr="00DA1A59">
        <w:rPr>
          <w:rFonts w:asciiTheme="minorHAnsi" w:hAnsiTheme="minorHAnsi" w:cstheme="minorHAnsi"/>
          <w:sz w:val="24"/>
          <w:szCs w:val="24"/>
        </w:rPr>
        <w:t xml:space="preserve"> </w:t>
      </w:r>
    </w:p>
    <w:p w14:paraId="3B7D6B56" w14:textId="77777777" w:rsidR="00247BE2" w:rsidRPr="00DA1A59" w:rsidRDefault="00247BE2" w:rsidP="00247BE2">
      <w:pPr>
        <w:rPr>
          <w:rFonts w:asciiTheme="minorHAnsi" w:hAnsiTheme="minorHAnsi" w:cstheme="minorHAnsi"/>
          <w:b/>
          <w:sz w:val="28"/>
          <w:szCs w:val="28"/>
        </w:rPr>
      </w:pPr>
    </w:p>
    <w:p w14:paraId="558B9F14" w14:textId="77777777" w:rsidR="00247BE2" w:rsidRPr="00DA1A59" w:rsidRDefault="00247BE2" w:rsidP="00247BE2">
      <w:pPr>
        <w:rPr>
          <w:rFonts w:asciiTheme="minorHAnsi" w:hAnsiTheme="minorHAnsi" w:cstheme="minorHAnsi"/>
          <w:b/>
          <w:sz w:val="28"/>
          <w:szCs w:val="28"/>
        </w:rPr>
      </w:pPr>
      <w:r w:rsidRPr="00DA1A59">
        <w:rPr>
          <w:rFonts w:asciiTheme="minorHAnsi" w:hAnsiTheme="minorHAnsi" w:cstheme="minorHAnsi"/>
          <w:b/>
          <w:sz w:val="28"/>
          <w:szCs w:val="28"/>
        </w:rPr>
        <w:t>Franska</w:t>
      </w:r>
      <w:r w:rsidRPr="00DA1A59">
        <w:rPr>
          <w:rFonts w:asciiTheme="minorHAnsi" w:hAnsiTheme="minorHAnsi" w:cstheme="minorHAnsi"/>
          <w:b/>
          <w:sz w:val="28"/>
          <w:szCs w:val="28"/>
        </w:rPr>
        <w:tab/>
        <w:t xml:space="preserve">             ……</w:t>
      </w:r>
    </w:p>
    <w:p w14:paraId="68629E20" w14:textId="77777777" w:rsidR="00247BE2" w:rsidRPr="00DA1A59" w:rsidRDefault="00247BE2" w:rsidP="00247BE2">
      <w:pPr>
        <w:rPr>
          <w:rFonts w:asciiTheme="minorHAnsi" w:hAnsiTheme="minorHAnsi" w:cstheme="minorHAnsi"/>
          <w:b/>
          <w:sz w:val="28"/>
          <w:szCs w:val="28"/>
        </w:rPr>
      </w:pPr>
    </w:p>
    <w:p w14:paraId="2A5925FE" w14:textId="77777777" w:rsidR="00247BE2" w:rsidRPr="00DA1A59" w:rsidRDefault="00247BE2" w:rsidP="00247BE2">
      <w:pPr>
        <w:rPr>
          <w:rFonts w:asciiTheme="minorHAnsi" w:hAnsiTheme="minorHAnsi" w:cstheme="minorHAnsi"/>
          <w:b/>
          <w:sz w:val="28"/>
          <w:szCs w:val="28"/>
        </w:rPr>
      </w:pPr>
      <w:r w:rsidRPr="00DA1A59">
        <w:rPr>
          <w:rFonts w:asciiTheme="minorHAnsi" w:hAnsiTheme="minorHAnsi" w:cstheme="minorHAnsi"/>
          <w:b/>
          <w:sz w:val="28"/>
          <w:szCs w:val="28"/>
        </w:rPr>
        <w:t>Tyska</w:t>
      </w:r>
      <w:r w:rsidRPr="00DA1A59">
        <w:rPr>
          <w:rFonts w:asciiTheme="minorHAnsi" w:hAnsiTheme="minorHAnsi" w:cstheme="minorHAnsi"/>
          <w:b/>
          <w:sz w:val="28"/>
          <w:szCs w:val="28"/>
        </w:rPr>
        <w:tab/>
        <w:t xml:space="preserve">             ……</w:t>
      </w:r>
    </w:p>
    <w:p w14:paraId="3913381F" w14:textId="77777777" w:rsidR="00247BE2" w:rsidRPr="00DA1A59" w:rsidRDefault="00247BE2" w:rsidP="00247BE2">
      <w:pPr>
        <w:rPr>
          <w:rFonts w:asciiTheme="minorHAnsi" w:hAnsiTheme="minorHAnsi" w:cstheme="minorHAnsi"/>
          <w:b/>
          <w:sz w:val="28"/>
          <w:szCs w:val="28"/>
        </w:rPr>
      </w:pPr>
    </w:p>
    <w:p w14:paraId="315CD59A" w14:textId="77777777" w:rsidR="00247BE2" w:rsidRPr="00DA1A59" w:rsidRDefault="00247BE2" w:rsidP="00247BE2">
      <w:pPr>
        <w:rPr>
          <w:rFonts w:asciiTheme="minorHAnsi" w:hAnsiTheme="minorHAnsi" w:cstheme="minorHAnsi"/>
          <w:b/>
          <w:sz w:val="28"/>
          <w:szCs w:val="28"/>
        </w:rPr>
      </w:pPr>
      <w:r w:rsidRPr="00DA1A59">
        <w:rPr>
          <w:rFonts w:asciiTheme="minorHAnsi" w:hAnsiTheme="minorHAnsi" w:cstheme="minorHAnsi"/>
          <w:b/>
          <w:sz w:val="28"/>
          <w:szCs w:val="28"/>
        </w:rPr>
        <w:t>Spanska</w:t>
      </w:r>
      <w:r w:rsidRPr="00DA1A59">
        <w:rPr>
          <w:rFonts w:asciiTheme="minorHAnsi" w:hAnsiTheme="minorHAnsi" w:cstheme="minorHAnsi"/>
          <w:b/>
          <w:sz w:val="28"/>
          <w:szCs w:val="28"/>
        </w:rPr>
        <w:tab/>
        <w:t xml:space="preserve">             ……</w:t>
      </w:r>
    </w:p>
    <w:p w14:paraId="517B54B4" w14:textId="77777777" w:rsidR="00247BE2" w:rsidRPr="00DA1A59" w:rsidRDefault="00247BE2" w:rsidP="00247BE2">
      <w:pPr>
        <w:rPr>
          <w:rFonts w:asciiTheme="minorHAnsi" w:hAnsiTheme="minorHAnsi" w:cstheme="minorHAnsi"/>
          <w:b/>
          <w:sz w:val="28"/>
          <w:szCs w:val="28"/>
        </w:rPr>
      </w:pPr>
    </w:p>
    <w:p w14:paraId="036D5C7B" w14:textId="77777777" w:rsidR="00247BE2" w:rsidRPr="00DA1A59" w:rsidRDefault="00247BE2" w:rsidP="00247BE2">
      <w:pPr>
        <w:rPr>
          <w:rFonts w:asciiTheme="minorHAnsi" w:hAnsiTheme="minorHAnsi" w:cstheme="minorHAnsi"/>
          <w:b/>
          <w:sz w:val="28"/>
          <w:szCs w:val="28"/>
        </w:rPr>
      </w:pPr>
    </w:p>
    <w:p w14:paraId="15817B0E" w14:textId="6D40655D" w:rsidR="00247BE2" w:rsidRPr="00DA1A59" w:rsidRDefault="00247BE2" w:rsidP="00247BE2">
      <w:pPr>
        <w:rPr>
          <w:rFonts w:asciiTheme="minorHAnsi" w:hAnsiTheme="minorHAnsi" w:cstheme="minorHAnsi"/>
          <w:sz w:val="24"/>
          <w:szCs w:val="24"/>
        </w:rPr>
      </w:pPr>
      <w:r w:rsidRPr="00DA1A59">
        <w:rPr>
          <w:rFonts w:asciiTheme="minorHAnsi" w:hAnsiTheme="minorHAnsi" w:cstheme="minorHAnsi"/>
          <w:sz w:val="24"/>
          <w:szCs w:val="24"/>
        </w:rPr>
        <w:t>Nuvarande skola</w:t>
      </w:r>
      <w:r w:rsidR="00DA1A59" w:rsidRPr="00DA1A59">
        <w:rPr>
          <w:rFonts w:asciiTheme="minorHAnsi" w:hAnsiTheme="minorHAnsi" w:cstheme="minorHAnsi"/>
          <w:sz w:val="24"/>
          <w:szCs w:val="24"/>
        </w:rPr>
        <w:tab/>
        <w:t>_</w:t>
      </w:r>
      <w:r w:rsidRPr="00DA1A59">
        <w:rPr>
          <w:rFonts w:asciiTheme="minorHAnsi" w:hAnsiTheme="minorHAnsi" w:cstheme="minorHAnsi"/>
          <w:sz w:val="24"/>
          <w:szCs w:val="24"/>
        </w:rPr>
        <w:t xml:space="preserve">___________________________ </w:t>
      </w:r>
      <w:r w:rsidRPr="00DA1A59">
        <w:rPr>
          <w:rFonts w:asciiTheme="minorHAnsi" w:hAnsiTheme="minorHAnsi" w:cstheme="minorHAnsi"/>
          <w:sz w:val="24"/>
          <w:szCs w:val="24"/>
        </w:rPr>
        <w:tab/>
        <w:t>Klass _____________</w:t>
      </w:r>
    </w:p>
    <w:p w14:paraId="235A8D8C" w14:textId="77777777" w:rsidR="00247BE2" w:rsidRPr="00DA1A59" w:rsidRDefault="00247BE2" w:rsidP="00247BE2">
      <w:pPr>
        <w:rPr>
          <w:rFonts w:asciiTheme="minorHAnsi" w:hAnsiTheme="minorHAnsi" w:cstheme="minorHAnsi"/>
          <w:sz w:val="24"/>
          <w:szCs w:val="24"/>
        </w:rPr>
      </w:pPr>
    </w:p>
    <w:p w14:paraId="63F4F5F2" w14:textId="1C180F64" w:rsidR="00247BE2" w:rsidRPr="00DA1A59" w:rsidRDefault="00247BE2" w:rsidP="00247BE2">
      <w:pPr>
        <w:rPr>
          <w:rFonts w:asciiTheme="minorHAnsi" w:hAnsiTheme="minorHAnsi" w:cstheme="minorHAnsi"/>
          <w:sz w:val="24"/>
          <w:szCs w:val="24"/>
        </w:rPr>
      </w:pPr>
      <w:r w:rsidRPr="00DA1A59">
        <w:rPr>
          <w:rFonts w:asciiTheme="minorHAnsi" w:hAnsiTheme="minorHAnsi" w:cstheme="minorHAnsi"/>
          <w:sz w:val="24"/>
          <w:szCs w:val="24"/>
        </w:rPr>
        <w:t>Elevens namn</w:t>
      </w:r>
      <w:r w:rsidR="00DA1A59" w:rsidRPr="00DA1A59">
        <w:rPr>
          <w:rFonts w:asciiTheme="minorHAnsi" w:hAnsiTheme="minorHAnsi" w:cstheme="minorHAnsi"/>
          <w:sz w:val="24"/>
          <w:szCs w:val="24"/>
        </w:rPr>
        <w:tab/>
        <w:t>_</w:t>
      </w:r>
      <w:r w:rsidRPr="00DA1A59">
        <w:rPr>
          <w:rFonts w:asciiTheme="minorHAnsi" w:hAnsiTheme="minorHAnsi" w:cstheme="minorHAnsi"/>
          <w:sz w:val="24"/>
          <w:szCs w:val="24"/>
        </w:rPr>
        <w:t>_________________________________________________</w:t>
      </w:r>
    </w:p>
    <w:p w14:paraId="478C26B2" w14:textId="77777777" w:rsidR="00247BE2" w:rsidRPr="00DA1A59" w:rsidRDefault="00247BE2" w:rsidP="00247BE2">
      <w:pPr>
        <w:rPr>
          <w:rFonts w:asciiTheme="minorHAnsi" w:hAnsiTheme="minorHAnsi" w:cstheme="minorHAnsi"/>
          <w:sz w:val="24"/>
          <w:szCs w:val="24"/>
        </w:rPr>
      </w:pPr>
    </w:p>
    <w:p w14:paraId="55B407D1" w14:textId="77777777" w:rsidR="00247BE2" w:rsidRPr="00DA1A59" w:rsidRDefault="00247BE2" w:rsidP="00247BE2">
      <w:pPr>
        <w:rPr>
          <w:rFonts w:asciiTheme="minorHAnsi" w:hAnsiTheme="minorHAnsi" w:cstheme="minorHAnsi"/>
          <w:sz w:val="24"/>
          <w:szCs w:val="24"/>
        </w:rPr>
      </w:pPr>
    </w:p>
    <w:p w14:paraId="769CD2DC" w14:textId="6213281F" w:rsidR="00247BE2" w:rsidRPr="00DA1A59" w:rsidRDefault="00247BE2" w:rsidP="00247BE2">
      <w:pPr>
        <w:rPr>
          <w:rFonts w:asciiTheme="minorHAnsi" w:hAnsiTheme="minorHAnsi" w:cstheme="minorHAnsi"/>
          <w:sz w:val="24"/>
          <w:szCs w:val="24"/>
        </w:rPr>
      </w:pPr>
      <w:r w:rsidRPr="00DA1A59">
        <w:rPr>
          <w:rFonts w:asciiTheme="minorHAnsi" w:hAnsiTheme="minorHAnsi" w:cstheme="minorHAnsi"/>
          <w:sz w:val="24"/>
          <w:szCs w:val="24"/>
        </w:rPr>
        <w:t xml:space="preserve">Vårdnadshavares underskrift </w:t>
      </w:r>
      <w:r w:rsidR="00DA1A59" w:rsidRPr="00DA1A59">
        <w:rPr>
          <w:rFonts w:asciiTheme="minorHAnsi" w:hAnsiTheme="minorHAnsi" w:cstheme="minorHAnsi"/>
          <w:sz w:val="24"/>
          <w:szCs w:val="24"/>
        </w:rPr>
        <w:tab/>
      </w:r>
      <w:r w:rsidRPr="00DA1A59">
        <w:rPr>
          <w:rFonts w:asciiTheme="minorHAnsi" w:hAnsiTheme="minorHAnsi" w:cstheme="minorHAnsi"/>
          <w:sz w:val="24"/>
          <w:szCs w:val="24"/>
        </w:rPr>
        <w:t>_____________________________________</w:t>
      </w:r>
    </w:p>
    <w:p w14:paraId="79523E60" w14:textId="77777777" w:rsidR="00247BE2" w:rsidRPr="00DA1A59" w:rsidRDefault="00247BE2" w:rsidP="00247BE2">
      <w:pPr>
        <w:rPr>
          <w:rFonts w:asciiTheme="minorHAnsi" w:hAnsiTheme="minorHAnsi" w:cstheme="minorHAnsi"/>
          <w:sz w:val="24"/>
          <w:szCs w:val="24"/>
        </w:rPr>
      </w:pPr>
    </w:p>
    <w:p w14:paraId="632FDDD6" w14:textId="75B21804" w:rsidR="00247BE2" w:rsidRPr="00DA1A59" w:rsidRDefault="00247BE2" w:rsidP="00247BE2">
      <w:pPr>
        <w:rPr>
          <w:rFonts w:asciiTheme="minorHAnsi" w:hAnsiTheme="minorHAnsi" w:cstheme="minorHAnsi"/>
          <w:sz w:val="24"/>
          <w:szCs w:val="24"/>
        </w:rPr>
      </w:pPr>
      <w:r w:rsidRPr="00DA1A59">
        <w:rPr>
          <w:rFonts w:asciiTheme="minorHAnsi" w:hAnsiTheme="minorHAnsi" w:cstheme="minorHAnsi"/>
          <w:sz w:val="24"/>
          <w:szCs w:val="24"/>
        </w:rPr>
        <w:t xml:space="preserve">                                                     </w:t>
      </w:r>
      <w:r w:rsidR="00DA1A59" w:rsidRPr="00DA1A59">
        <w:rPr>
          <w:rFonts w:asciiTheme="minorHAnsi" w:hAnsiTheme="minorHAnsi" w:cstheme="minorHAnsi"/>
          <w:sz w:val="24"/>
          <w:szCs w:val="24"/>
        </w:rPr>
        <w:tab/>
        <w:t>_</w:t>
      </w:r>
      <w:r w:rsidRPr="00DA1A59">
        <w:rPr>
          <w:rFonts w:asciiTheme="minorHAnsi" w:hAnsiTheme="minorHAnsi" w:cstheme="minorHAnsi"/>
          <w:sz w:val="24"/>
          <w:szCs w:val="24"/>
        </w:rPr>
        <w:t>_____________________________________</w:t>
      </w:r>
    </w:p>
    <w:p w14:paraId="3E5E4969" w14:textId="77777777" w:rsidR="00247BE2" w:rsidRPr="00DA1A59" w:rsidRDefault="00247BE2" w:rsidP="00247BE2">
      <w:pPr>
        <w:rPr>
          <w:rFonts w:asciiTheme="minorHAnsi" w:hAnsiTheme="minorHAnsi" w:cstheme="minorHAnsi"/>
          <w:sz w:val="24"/>
          <w:szCs w:val="24"/>
        </w:rPr>
      </w:pPr>
    </w:p>
    <w:p w14:paraId="423325D9" w14:textId="77777777" w:rsidR="00247BE2" w:rsidRPr="00DA1A59" w:rsidRDefault="00247BE2" w:rsidP="00247BE2">
      <w:pPr>
        <w:rPr>
          <w:rFonts w:asciiTheme="minorHAnsi" w:hAnsiTheme="minorHAnsi" w:cstheme="minorHAnsi"/>
          <w:sz w:val="24"/>
          <w:szCs w:val="24"/>
        </w:rPr>
      </w:pPr>
    </w:p>
    <w:p w14:paraId="3F3FD478" w14:textId="77777777" w:rsidR="00247BE2" w:rsidRPr="00DA1A59" w:rsidRDefault="00247BE2" w:rsidP="00247BE2">
      <w:pPr>
        <w:rPr>
          <w:rFonts w:asciiTheme="minorHAnsi" w:hAnsiTheme="minorHAnsi" w:cstheme="minorHAnsi"/>
          <w:sz w:val="24"/>
          <w:szCs w:val="24"/>
        </w:rPr>
      </w:pPr>
    </w:p>
    <w:p w14:paraId="0EC6C2E2" w14:textId="77777777" w:rsidR="00247BE2" w:rsidRPr="00DA1A59" w:rsidRDefault="00247BE2" w:rsidP="00247BE2">
      <w:pPr>
        <w:rPr>
          <w:rFonts w:asciiTheme="minorHAnsi" w:hAnsiTheme="minorHAnsi" w:cstheme="minorHAnsi"/>
          <w:sz w:val="24"/>
          <w:szCs w:val="24"/>
        </w:rPr>
      </w:pPr>
      <w:r w:rsidRPr="00DA1A59">
        <w:rPr>
          <w:rFonts w:asciiTheme="minorHAnsi" w:hAnsiTheme="minorHAnsi" w:cstheme="minorHAnsi"/>
          <w:sz w:val="24"/>
          <w:szCs w:val="24"/>
        </w:rPr>
        <w:t>Har du frågor och funderingar kan du vända dig till någon av språklärarna, din klasslärare eller rektor vid Hortlax skola.</w:t>
      </w:r>
    </w:p>
    <w:p w14:paraId="7A2F0FEB" w14:textId="35FF0FCD" w:rsidR="00247BE2" w:rsidRPr="00DA1A59" w:rsidRDefault="00247BE2" w:rsidP="00247BE2">
      <w:pPr>
        <w:rPr>
          <w:rFonts w:asciiTheme="minorHAnsi" w:hAnsiTheme="minorHAnsi" w:cstheme="minorHAnsi"/>
        </w:rPr>
      </w:pPr>
      <w:r w:rsidRPr="00DA1A59">
        <w:rPr>
          <w:rFonts w:asciiTheme="minorHAnsi" w:hAnsiTheme="minorHAnsi" w:cstheme="minorHAnsi"/>
          <w:sz w:val="24"/>
          <w:szCs w:val="24"/>
        </w:rPr>
        <w:t xml:space="preserve">Den ifyllda blanketten lämnas till din klasslärare </w:t>
      </w:r>
      <w:r w:rsidRPr="00DA1A59">
        <w:rPr>
          <w:rFonts w:asciiTheme="minorHAnsi" w:hAnsiTheme="minorHAnsi" w:cstheme="minorHAnsi"/>
          <w:b/>
          <w:sz w:val="24"/>
          <w:szCs w:val="24"/>
        </w:rPr>
        <w:t xml:space="preserve">senast </w:t>
      </w:r>
      <w:r w:rsidR="00FC20A3">
        <w:rPr>
          <w:rFonts w:asciiTheme="minorHAnsi" w:hAnsiTheme="minorHAnsi" w:cstheme="minorHAnsi"/>
          <w:b/>
          <w:sz w:val="24"/>
          <w:szCs w:val="24"/>
        </w:rPr>
        <w:t>torsdag</w:t>
      </w:r>
      <w:r w:rsidR="0070619D" w:rsidRPr="00DA1A59">
        <w:rPr>
          <w:rFonts w:asciiTheme="minorHAnsi" w:hAnsiTheme="minorHAnsi" w:cstheme="minorHAnsi"/>
          <w:b/>
          <w:sz w:val="24"/>
          <w:szCs w:val="24"/>
        </w:rPr>
        <w:t xml:space="preserve"> </w:t>
      </w:r>
      <w:r w:rsidR="00FC20A3">
        <w:rPr>
          <w:rFonts w:asciiTheme="minorHAnsi" w:hAnsiTheme="minorHAnsi" w:cstheme="minorHAnsi"/>
          <w:b/>
          <w:sz w:val="24"/>
          <w:szCs w:val="24"/>
        </w:rPr>
        <w:t>29 februari</w:t>
      </w:r>
      <w:r w:rsidR="00340A4D" w:rsidRPr="00DA1A59">
        <w:rPr>
          <w:rFonts w:asciiTheme="minorHAnsi" w:hAnsiTheme="minorHAnsi" w:cstheme="minorHAnsi"/>
          <w:b/>
          <w:sz w:val="24"/>
          <w:szCs w:val="24"/>
        </w:rPr>
        <w:t xml:space="preserve"> 202</w:t>
      </w:r>
      <w:r w:rsidR="00FC20A3">
        <w:rPr>
          <w:rFonts w:asciiTheme="minorHAnsi" w:hAnsiTheme="minorHAnsi" w:cstheme="minorHAnsi"/>
          <w:b/>
          <w:sz w:val="24"/>
          <w:szCs w:val="24"/>
        </w:rPr>
        <w:t>4</w:t>
      </w:r>
      <w:r w:rsidRPr="00DA1A59">
        <w:rPr>
          <w:rFonts w:asciiTheme="minorHAnsi" w:hAnsiTheme="minorHAnsi" w:cstheme="minorHAnsi"/>
        </w:rPr>
        <w:tab/>
      </w:r>
    </w:p>
    <w:p w14:paraId="7A82B6EF" w14:textId="77777777" w:rsidR="00BC2E58" w:rsidRPr="00B37E4B" w:rsidRDefault="00BC2E58" w:rsidP="00B37E4B">
      <w:pPr>
        <w:rPr>
          <w:rFonts w:asciiTheme="minorHAnsi" w:hAnsiTheme="minorHAnsi"/>
          <w:sz w:val="24"/>
          <w:szCs w:val="24"/>
        </w:rPr>
      </w:pPr>
    </w:p>
    <w:sectPr w:rsidR="00BC2E58" w:rsidRPr="00B37E4B">
      <w:headerReference w:type="default" r:id="rId12"/>
      <w:footerReference w:type="default" r:id="rId13"/>
      <w:type w:val="continuous"/>
      <w:pgSz w:w="11906" w:h="16838" w:code="9"/>
      <w:pgMar w:top="1418" w:right="1418" w:bottom="1418" w:left="1418" w:header="1021"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7795" w14:textId="77777777" w:rsidR="00114BA5" w:rsidRDefault="00114BA5">
      <w:r>
        <w:separator/>
      </w:r>
    </w:p>
  </w:endnote>
  <w:endnote w:type="continuationSeparator" w:id="0">
    <w:p w14:paraId="0EB26353" w14:textId="77777777" w:rsidR="00114BA5" w:rsidRDefault="0011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B6C8" w14:textId="77777777" w:rsidR="00FA2FBB" w:rsidRPr="00D112C9" w:rsidRDefault="00FA2FBB" w:rsidP="00223AD1">
    <w:pPr>
      <w:pStyle w:val="Sidfot"/>
      <w:tabs>
        <w:tab w:val="left" w:pos="6804"/>
      </w:tabs>
      <w:rPr>
        <w:rFonts w:asciiTheme="minorHAnsi" w:hAnsiTheme="minorHAnsi"/>
        <w:b/>
        <w:sz w:val="24"/>
        <w:szCs w:val="24"/>
        <w:u w:val="single"/>
      </w:rPr>
    </w:pPr>
  </w:p>
  <w:p w14:paraId="095708A0" w14:textId="2C300714" w:rsidR="008847FD" w:rsidRDefault="008847FD" w:rsidP="008847FD">
    <w:pPr>
      <w:pStyle w:val="Sidfot-PK"/>
      <w:spacing w:after="120" w:line="240" w:lineRule="auto"/>
      <w:ind w:right="-284"/>
      <w:rPr>
        <w:lang w:val="sv-SE"/>
      </w:rPr>
    </w:pPr>
    <w:r>
      <w:rPr>
        <w:noProof/>
        <w:lang w:val="sv-SE" w:eastAsia="sv-SE" w:bidi="ar-SA"/>
      </w:rPr>
      <mc:AlternateContent>
        <mc:Choice Requires="wps">
          <w:drawing>
            <wp:anchor distT="0" distB="0" distL="114300" distR="114300" simplePos="0" relativeHeight="251658240" behindDoc="0" locked="0" layoutInCell="1" allowOverlap="1" wp14:anchorId="508ED77A" wp14:editId="12ED4CD3">
              <wp:simplePos x="0" y="0"/>
              <wp:positionH relativeFrom="column">
                <wp:align>center</wp:align>
              </wp:positionH>
              <wp:positionV relativeFrom="paragraph">
                <wp:posOffset>-102870</wp:posOffset>
              </wp:positionV>
              <wp:extent cx="6120130" cy="0"/>
              <wp:effectExtent l="9525" t="11430" r="13970" b="7620"/>
              <wp:wrapNone/>
              <wp:docPr id="3"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ECE69E" id="_x0000_t32" coordsize="21600,21600" o:spt="32" o:oned="t" path="m,l21600,21600e" filled="f">
              <v:path arrowok="t" fillok="f" o:connecttype="none"/>
              <o:lock v:ext="edit" shapetype="t"/>
            </v:shapetype>
            <v:shape id="Rak pil 3" o:spid="_x0000_s1026" type="#_x0000_t32" style="position:absolute;margin-left:0;margin-top:-8.1pt;width:481.9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"/>
          </w:pict>
        </mc:Fallback>
      </mc:AlternateContent>
    </w:r>
    <w:r w:rsidR="0037110B">
      <w:rPr>
        <w:lang w:val="sv-SE"/>
      </w:rPr>
      <w:t>Krister Johansson</w:t>
    </w:r>
    <w:r w:rsidR="00DA1A59">
      <w:rPr>
        <w:lang w:val="sv-SE"/>
      </w:rPr>
      <w:t xml:space="preserve">, rektor </w:t>
    </w:r>
    <w:r>
      <w:rPr>
        <w:lang w:val="sv-SE"/>
      </w:rPr>
      <w:t>Hortlax skola</w:t>
    </w:r>
    <w:r w:rsidRPr="00BB698E">
      <w:rPr>
        <w:lang w:val="sv-SE"/>
      </w:rPr>
      <w:tab/>
      <w:t xml:space="preserve">Besöksadress: </w:t>
    </w:r>
    <w:r>
      <w:rPr>
        <w:lang w:val="sv-SE"/>
      </w:rPr>
      <w:t xml:space="preserve">Hortlaxvägen 14 c </w:t>
    </w:r>
    <w:r>
      <w:rPr>
        <w:lang w:val="sv-SE"/>
      </w:rPr>
      <w:tab/>
    </w:r>
    <w:r w:rsidRPr="00BB698E">
      <w:rPr>
        <w:lang w:val="sv-SE"/>
      </w:rPr>
      <w:t>Webbadre</w:t>
    </w:r>
    <w:r w:rsidRPr="008847FD">
      <w:rPr>
        <w:lang w:val="sv-SE"/>
      </w:rPr>
      <w:t xml:space="preserve">ss: </w:t>
    </w:r>
    <w:hyperlink r:id="rId1" w:history="1">
      <w:r w:rsidRPr="008847FD">
        <w:rPr>
          <w:rStyle w:val="Hyperlnk"/>
          <w:color w:val="auto"/>
          <w:u w:val="none"/>
          <w:lang w:val="sv-SE"/>
        </w:rPr>
        <w:t>www.pitea.se</w:t>
      </w:r>
    </w:hyperlink>
  </w:p>
  <w:p w14:paraId="6AF2A02A" w14:textId="70D6E5A3" w:rsidR="008847FD" w:rsidRPr="0037110B" w:rsidRDefault="0037110B" w:rsidP="008847FD">
    <w:pPr>
      <w:pStyle w:val="Sidfot-PK"/>
      <w:spacing w:after="120" w:line="240" w:lineRule="auto"/>
      <w:ind w:right="-284"/>
      <w:rPr>
        <w:lang w:val="sv-SE"/>
      </w:rPr>
    </w:pPr>
    <w:r w:rsidRPr="0037110B">
      <w:rPr>
        <w:lang w:val="sv-SE"/>
      </w:rPr>
      <w:t>Krister.johansson@pitea.se</w:t>
    </w:r>
  </w:p>
  <w:p w14:paraId="78F75461" w14:textId="77777777" w:rsidR="00CD01D0" w:rsidRPr="008847FD" w:rsidRDefault="00CD01D0" w:rsidP="008847FD">
    <w:pPr>
      <w:pStyle w:val="Sidfot-PK"/>
      <w:spacing w:after="120" w:line="240" w:lineRule="auto"/>
      <w:ind w:right="-284"/>
      <w:rPr>
        <w:lang w:val="sv-SE"/>
      </w:rPr>
    </w:pPr>
    <w:r w:rsidRPr="00DA1A59">
      <w:rPr>
        <w:lang w:val="sv-SE"/>
      </w:rPr>
      <w:t xml:space="preserve">De personuppgifter som du lämnar i denna blankett behandlas enligt dataskyddsförordningen. Information om Piteå kommuns hantering av dina personuppgifter hittar du på </w:t>
    </w:r>
    <w:r w:rsidR="00000000">
      <w:fldChar w:fldCharType="begin"/>
    </w:r>
    <w:r w:rsidR="00000000" w:rsidRPr="00926D6F">
      <w:rPr>
        <w:lang w:val="sv-SE"/>
      </w:rPr>
      <w:instrText>HYPERLINK "http://www.pitea.se/personuppgifter"</w:instrText>
    </w:r>
    <w:r w:rsidR="00000000">
      <w:fldChar w:fldCharType="separate"/>
    </w:r>
    <w:r w:rsidRPr="00DA1A59">
      <w:rPr>
        <w:rStyle w:val="Hyperlnk"/>
        <w:lang w:val="sv-SE"/>
      </w:rPr>
      <w:t>www.pitea.se/personuppgifter</w:t>
    </w:r>
    <w:r w:rsidR="00000000">
      <w:rPr>
        <w:rStyle w:val="Hyperlnk"/>
        <w:lang w:val="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F1BE" w14:textId="77777777" w:rsidR="00114BA5" w:rsidRDefault="00114BA5">
      <w:r>
        <w:separator/>
      </w:r>
    </w:p>
  </w:footnote>
  <w:footnote w:type="continuationSeparator" w:id="0">
    <w:p w14:paraId="4D130FFB" w14:textId="77777777" w:rsidR="00114BA5" w:rsidRDefault="0011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3EFF" w14:textId="77777777" w:rsidR="0099606D" w:rsidRPr="008D0B34" w:rsidRDefault="006B64C8">
    <w:pPr>
      <w:pStyle w:val="Sidhuvud"/>
    </w:pPr>
    <w:r>
      <w:rPr>
        <w:noProof/>
      </w:rPr>
      <w:drawing>
        <wp:inline distT="0" distB="0" distL="0" distR="0" wp14:anchorId="36045EE8" wp14:editId="60B9BCDA">
          <wp:extent cx="1892008" cy="695325"/>
          <wp:effectExtent l="0" t="0" r="0" b="0"/>
          <wp:docPr id="2" name="Bild 1" descr="http://insidan.it.pitea.se/Sidmappar/280809/Pite%c3%a5_logotype_h%c3%b6guppl%c3%b6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an.it.pitea.se/Sidmappar/280809/Pite%c3%a5_logotype_h%c3%b6guppl%c3%b6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874" cy="6960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F04E0"/>
    <w:multiLevelType w:val="hybridMultilevel"/>
    <w:tmpl w:val="0786245A"/>
    <w:lvl w:ilvl="0" w:tplc="6DAAA2E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34247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58"/>
    <w:rsid w:val="000A1095"/>
    <w:rsid w:val="000B6D96"/>
    <w:rsid w:val="00114BA5"/>
    <w:rsid w:val="0012413B"/>
    <w:rsid w:val="001B4657"/>
    <w:rsid w:val="001D3796"/>
    <w:rsid w:val="00223AD1"/>
    <w:rsid w:val="00232F16"/>
    <w:rsid w:val="00241D2A"/>
    <w:rsid w:val="00247BE2"/>
    <w:rsid w:val="00267FC1"/>
    <w:rsid w:val="0027795F"/>
    <w:rsid w:val="002813AB"/>
    <w:rsid w:val="00297838"/>
    <w:rsid w:val="002B1048"/>
    <w:rsid w:val="00340A4D"/>
    <w:rsid w:val="0037110B"/>
    <w:rsid w:val="003748B8"/>
    <w:rsid w:val="00392E39"/>
    <w:rsid w:val="0039409D"/>
    <w:rsid w:val="003A2299"/>
    <w:rsid w:val="003A465B"/>
    <w:rsid w:val="003C4BA3"/>
    <w:rsid w:val="003D4AE3"/>
    <w:rsid w:val="003D4D07"/>
    <w:rsid w:val="003F546D"/>
    <w:rsid w:val="004053FC"/>
    <w:rsid w:val="00424DE6"/>
    <w:rsid w:val="00436125"/>
    <w:rsid w:val="004C7DE9"/>
    <w:rsid w:val="005060FF"/>
    <w:rsid w:val="00561078"/>
    <w:rsid w:val="00585AA7"/>
    <w:rsid w:val="005D46E9"/>
    <w:rsid w:val="00666E59"/>
    <w:rsid w:val="006773DD"/>
    <w:rsid w:val="006B64C8"/>
    <w:rsid w:val="006C5DD4"/>
    <w:rsid w:val="0070619D"/>
    <w:rsid w:val="00736CB7"/>
    <w:rsid w:val="00753DB8"/>
    <w:rsid w:val="00792D80"/>
    <w:rsid w:val="007B454D"/>
    <w:rsid w:val="007E486D"/>
    <w:rsid w:val="007E6336"/>
    <w:rsid w:val="008216EA"/>
    <w:rsid w:val="00846002"/>
    <w:rsid w:val="00870041"/>
    <w:rsid w:val="00883054"/>
    <w:rsid w:val="008847FD"/>
    <w:rsid w:val="008A5B4B"/>
    <w:rsid w:val="008B5804"/>
    <w:rsid w:val="008B7FF2"/>
    <w:rsid w:val="008D0B34"/>
    <w:rsid w:val="008F0800"/>
    <w:rsid w:val="00926D6F"/>
    <w:rsid w:val="00955324"/>
    <w:rsid w:val="0099606D"/>
    <w:rsid w:val="00A26CA4"/>
    <w:rsid w:val="00A53C56"/>
    <w:rsid w:val="00A81472"/>
    <w:rsid w:val="00A911F5"/>
    <w:rsid w:val="00AA040A"/>
    <w:rsid w:val="00AA3DDE"/>
    <w:rsid w:val="00AB12E4"/>
    <w:rsid w:val="00AB69ED"/>
    <w:rsid w:val="00AD05A7"/>
    <w:rsid w:val="00B37E4B"/>
    <w:rsid w:val="00B43EA0"/>
    <w:rsid w:val="00B45231"/>
    <w:rsid w:val="00B64771"/>
    <w:rsid w:val="00B84C2B"/>
    <w:rsid w:val="00BC2E58"/>
    <w:rsid w:val="00BC7F2E"/>
    <w:rsid w:val="00C100AE"/>
    <w:rsid w:val="00C42BC7"/>
    <w:rsid w:val="00C83E0B"/>
    <w:rsid w:val="00CA55B5"/>
    <w:rsid w:val="00CD01D0"/>
    <w:rsid w:val="00CE0ACD"/>
    <w:rsid w:val="00D014E7"/>
    <w:rsid w:val="00D062B1"/>
    <w:rsid w:val="00D0738A"/>
    <w:rsid w:val="00D112C9"/>
    <w:rsid w:val="00D23F01"/>
    <w:rsid w:val="00D72DE0"/>
    <w:rsid w:val="00D93F8E"/>
    <w:rsid w:val="00D9613F"/>
    <w:rsid w:val="00DA1A59"/>
    <w:rsid w:val="00DB0302"/>
    <w:rsid w:val="00DB05E7"/>
    <w:rsid w:val="00DD1E09"/>
    <w:rsid w:val="00DE0620"/>
    <w:rsid w:val="00DE4AC0"/>
    <w:rsid w:val="00E042EC"/>
    <w:rsid w:val="00E10B02"/>
    <w:rsid w:val="00E15492"/>
    <w:rsid w:val="00E872DC"/>
    <w:rsid w:val="00E964D0"/>
    <w:rsid w:val="00EA5775"/>
    <w:rsid w:val="00EB31CD"/>
    <w:rsid w:val="00EC1F62"/>
    <w:rsid w:val="00EE39A6"/>
    <w:rsid w:val="00F00A7B"/>
    <w:rsid w:val="00F019B6"/>
    <w:rsid w:val="00F12826"/>
    <w:rsid w:val="00F40C41"/>
    <w:rsid w:val="00F4641A"/>
    <w:rsid w:val="00F52514"/>
    <w:rsid w:val="00F54410"/>
    <w:rsid w:val="00F5699E"/>
    <w:rsid w:val="00F76C03"/>
    <w:rsid w:val="00F84A01"/>
    <w:rsid w:val="00FA2FBB"/>
    <w:rsid w:val="00FB42EF"/>
    <w:rsid w:val="00FC20A3"/>
    <w:rsid w:val="00FD42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44A37"/>
  <w15:docId w15:val="{A058FA6B-6098-4E04-A486-128F0552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outlineLvl w:val="0"/>
    </w:pPr>
    <w:rPr>
      <w:rFonts w:ascii="Arial" w:hAnsi="Arial"/>
      <w:sz w:val="24"/>
    </w:rPr>
  </w:style>
  <w:style w:type="paragraph" w:styleId="Rubrik2">
    <w:name w:val="heading 2"/>
    <w:basedOn w:val="Normal"/>
    <w:next w:val="Normal"/>
    <w:qFormat/>
    <w:pPr>
      <w:keepNext/>
      <w:ind w:left="993"/>
      <w:outlineLvl w:val="1"/>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Rubrik">
    <w:name w:val="Title"/>
    <w:basedOn w:val="Normal"/>
    <w:next w:val="Normal"/>
    <w:link w:val="RubrikChar"/>
    <w:qFormat/>
    <w:rsid w:val="00753DB8"/>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rsid w:val="00753DB8"/>
    <w:rPr>
      <w:rFonts w:asciiTheme="majorHAnsi" w:eastAsiaTheme="majorEastAsia" w:hAnsiTheme="majorHAnsi" w:cstheme="majorBidi"/>
      <w:b/>
      <w:bCs/>
      <w:kern w:val="28"/>
      <w:sz w:val="32"/>
      <w:szCs w:val="32"/>
    </w:rPr>
  </w:style>
  <w:style w:type="paragraph" w:styleId="Ballongtext">
    <w:name w:val="Balloon Text"/>
    <w:basedOn w:val="Normal"/>
    <w:link w:val="BallongtextChar"/>
    <w:rsid w:val="00436125"/>
    <w:rPr>
      <w:rFonts w:ascii="Tahoma" w:hAnsi="Tahoma" w:cs="Tahoma"/>
      <w:sz w:val="16"/>
      <w:szCs w:val="16"/>
    </w:rPr>
  </w:style>
  <w:style w:type="character" w:customStyle="1" w:styleId="BallongtextChar">
    <w:name w:val="Ballongtext Char"/>
    <w:basedOn w:val="Standardstycketeckensnitt"/>
    <w:link w:val="Ballongtext"/>
    <w:rsid w:val="00436125"/>
    <w:rPr>
      <w:rFonts w:ascii="Tahoma" w:hAnsi="Tahoma" w:cs="Tahoma"/>
      <w:sz w:val="16"/>
      <w:szCs w:val="16"/>
    </w:rPr>
  </w:style>
  <w:style w:type="paragraph" w:customStyle="1" w:styleId="Sidfot-PK">
    <w:name w:val="Sidfot-PK"/>
    <w:basedOn w:val="Normal"/>
    <w:link w:val="Sidfot-PKChar"/>
    <w:rsid w:val="008847FD"/>
    <w:pPr>
      <w:tabs>
        <w:tab w:val="center" w:pos="4536"/>
        <w:tab w:val="right" w:pos="9356"/>
      </w:tabs>
      <w:spacing w:after="200" w:line="276" w:lineRule="auto"/>
      <w:ind w:left="-284" w:right="-286"/>
    </w:pPr>
    <w:rPr>
      <w:rFonts w:ascii="Gill Sans MT" w:eastAsiaTheme="minorEastAsia" w:hAnsi="Gill Sans MT" w:cstheme="minorBidi"/>
      <w:sz w:val="18"/>
      <w:szCs w:val="18"/>
      <w:lang w:val="en-US" w:eastAsia="en-US" w:bidi="en-US"/>
    </w:rPr>
  </w:style>
  <w:style w:type="character" w:customStyle="1" w:styleId="Sidfot-PKChar">
    <w:name w:val="Sidfot-PK Char"/>
    <w:basedOn w:val="Standardstycketeckensnitt"/>
    <w:link w:val="Sidfot-PK"/>
    <w:rsid w:val="008847FD"/>
    <w:rPr>
      <w:rFonts w:ascii="Gill Sans MT" w:eastAsiaTheme="minorEastAsia" w:hAnsi="Gill Sans MT" w:cstheme="minorBidi"/>
      <w:sz w:val="18"/>
      <w:szCs w:val="18"/>
      <w:lang w:val="en-US" w:eastAsia="en-US" w:bidi="en-US"/>
    </w:rPr>
  </w:style>
  <w:style w:type="paragraph" w:styleId="Liststycke">
    <w:name w:val="List Paragraph"/>
    <w:basedOn w:val="Normal"/>
    <w:uiPriority w:val="34"/>
    <w:qFormat/>
    <w:rsid w:val="00247BE2"/>
    <w:pPr>
      <w:spacing w:after="200" w:line="276" w:lineRule="auto"/>
      <w:ind w:left="720"/>
      <w:contextualSpacing/>
    </w:pPr>
    <w:rPr>
      <w:rFonts w:asciiTheme="minorHAnsi" w:eastAsiaTheme="minorHAnsi" w:hAnsiTheme="minorHAnsi" w:cstheme="minorBidi"/>
      <w:sz w:val="22"/>
      <w:szCs w:val="22"/>
      <w:lang w:eastAsia="en-US"/>
    </w:rPr>
  </w:style>
  <w:style w:type="character" w:styleId="Olstomnmnande">
    <w:name w:val="Unresolved Mention"/>
    <w:basedOn w:val="Standardstycketeckensnitt"/>
    <w:uiPriority w:val="99"/>
    <w:semiHidden/>
    <w:unhideWhenUsed/>
    <w:rsid w:val="00DA1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e.forsberg@pitea.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milla.elundmar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it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4216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För eleven ………………………………………………………………………………</vt:lpstr>
    </vt:vector>
  </TitlesOfParts>
  <Company>Piteå Kommun</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 eleven ………………………………………………………………………………</dc:title>
  <dc:creator>butl2</dc:creator>
  <cp:lastModifiedBy>Jenny Nilsson</cp:lastModifiedBy>
  <cp:revision>2</cp:revision>
  <cp:lastPrinted>2014-01-14T07:07:00Z</cp:lastPrinted>
  <dcterms:created xsi:type="dcterms:W3CDTF">2024-02-23T14:08:00Z</dcterms:created>
  <dcterms:modified xsi:type="dcterms:W3CDTF">2024-02-23T14:08:00Z</dcterms:modified>
</cp:coreProperties>
</file>